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4"/>
        <w:tblpPr w:leftFromText="180" w:rightFromText="180" w:vertAnchor="text" w:horzAnchor="margin" w:tblpY="1563"/>
        <w:tblW w:w="9543" w:type="dxa"/>
        <w:tblLayout w:type="fixed"/>
        <w:tblLook w:val="04A0" w:firstRow="1" w:lastRow="0" w:firstColumn="1" w:lastColumn="0" w:noHBand="0" w:noVBand="1"/>
      </w:tblPr>
      <w:tblGrid>
        <w:gridCol w:w="5278"/>
        <w:gridCol w:w="4265"/>
      </w:tblGrid>
      <w:tr w:rsidR="006F2FE2" w:rsidRPr="00B65A86" w:rsidTr="00D86C52">
        <w:trPr>
          <w:cnfStyle w:val="100000000000" w:firstRow="1" w:lastRow="0" w:firstColumn="0" w:lastColumn="0" w:oddVBand="0" w:evenVBand="0" w:oddHBand="0" w:evenHBand="0" w:firstRowFirstColumn="0" w:firstRowLastColumn="0" w:lastRowFirstColumn="0" w:lastRowLastColumn="0"/>
          <w:trHeight w:val="1567"/>
        </w:trPr>
        <w:tc>
          <w:tcPr>
            <w:cnfStyle w:val="001000000000" w:firstRow="0" w:lastRow="0" w:firstColumn="1" w:lastColumn="0" w:oddVBand="0" w:evenVBand="0" w:oddHBand="0" w:evenHBand="0" w:firstRowFirstColumn="0" w:firstRowLastColumn="0" w:lastRowFirstColumn="0" w:lastRowLastColumn="0"/>
            <w:tcW w:w="5278" w:type="dxa"/>
          </w:tcPr>
          <w:p w:rsidR="006F2FE2" w:rsidRPr="00D86C52" w:rsidRDefault="006F2FE2" w:rsidP="00D86C52">
            <w:pPr>
              <w:tabs>
                <w:tab w:val="left" w:pos="5827"/>
              </w:tabs>
              <w:spacing w:after="0" w:line="240" w:lineRule="auto"/>
              <w:rPr>
                <w:rFonts w:ascii="Times New Roman" w:hAnsi="Times New Roman" w:cs="Times New Roman"/>
                <w:sz w:val="20"/>
                <w:szCs w:val="20"/>
              </w:rPr>
            </w:pPr>
            <w:r w:rsidRPr="00D86C52">
              <w:rPr>
                <w:rFonts w:ascii="Times New Roman" w:hAnsi="Times New Roman" w:cs="Times New Roman"/>
                <w:sz w:val="20"/>
                <w:szCs w:val="20"/>
              </w:rPr>
              <w:t>ПРИНЯТО</w:t>
            </w:r>
          </w:p>
          <w:p w:rsidR="006F2FE2" w:rsidRPr="00D86C52" w:rsidRDefault="006F2FE2" w:rsidP="00D86C52">
            <w:pPr>
              <w:tabs>
                <w:tab w:val="left" w:pos="5827"/>
              </w:tabs>
              <w:spacing w:after="0" w:line="240" w:lineRule="auto"/>
              <w:rPr>
                <w:rFonts w:ascii="Times New Roman" w:hAnsi="Times New Roman" w:cs="Times New Roman"/>
                <w:b w:val="0"/>
                <w:sz w:val="20"/>
                <w:szCs w:val="20"/>
              </w:rPr>
            </w:pPr>
            <w:r w:rsidRPr="00D86C52">
              <w:rPr>
                <w:rFonts w:ascii="Times New Roman" w:hAnsi="Times New Roman" w:cs="Times New Roman"/>
                <w:b w:val="0"/>
                <w:sz w:val="20"/>
                <w:szCs w:val="20"/>
              </w:rPr>
              <w:t>Педагогическим советом</w:t>
            </w:r>
          </w:p>
          <w:p w:rsidR="006F2FE2" w:rsidRPr="00D86C52" w:rsidRDefault="006F2FE2" w:rsidP="00D86C52">
            <w:pPr>
              <w:tabs>
                <w:tab w:val="left" w:pos="5827"/>
              </w:tabs>
              <w:spacing w:after="0" w:line="240" w:lineRule="auto"/>
              <w:rPr>
                <w:rFonts w:ascii="Times New Roman" w:hAnsi="Times New Roman" w:cs="Times New Roman"/>
                <w:b w:val="0"/>
                <w:sz w:val="20"/>
                <w:szCs w:val="20"/>
              </w:rPr>
            </w:pPr>
            <w:r w:rsidRPr="00D86C52">
              <w:rPr>
                <w:rFonts w:ascii="Times New Roman" w:hAnsi="Times New Roman" w:cs="Times New Roman"/>
                <w:b w:val="0"/>
                <w:sz w:val="20"/>
                <w:szCs w:val="20"/>
              </w:rPr>
              <w:t xml:space="preserve">протокол </w:t>
            </w:r>
            <w:r w:rsidR="006C69AF" w:rsidRPr="00D86C52">
              <w:rPr>
                <w:rFonts w:ascii="Times New Roman" w:hAnsi="Times New Roman" w:cs="Times New Roman"/>
                <w:b w:val="0"/>
                <w:sz w:val="20"/>
                <w:szCs w:val="20"/>
              </w:rPr>
              <w:t>№ 3</w:t>
            </w:r>
            <w:r w:rsidRPr="00D86C52">
              <w:rPr>
                <w:rFonts w:ascii="Times New Roman" w:hAnsi="Times New Roman" w:cs="Times New Roman"/>
                <w:b w:val="0"/>
                <w:sz w:val="20"/>
                <w:szCs w:val="20"/>
              </w:rPr>
              <w:t xml:space="preserve"> от «26» 12. 2025г.</w:t>
            </w:r>
          </w:p>
          <w:p w:rsidR="006F2FE2" w:rsidRPr="00D86C52" w:rsidRDefault="006F2FE2" w:rsidP="00D86C52">
            <w:pPr>
              <w:tabs>
                <w:tab w:val="left" w:pos="1020"/>
              </w:tabs>
              <w:spacing w:after="0" w:line="240" w:lineRule="auto"/>
              <w:rPr>
                <w:rFonts w:ascii="Times New Roman" w:hAnsi="Times New Roman" w:cs="Times New Roman"/>
                <w:sz w:val="20"/>
                <w:szCs w:val="20"/>
              </w:rPr>
            </w:pPr>
          </w:p>
          <w:p w:rsidR="006F2FE2" w:rsidRPr="00D86C52" w:rsidRDefault="006F2FE2" w:rsidP="00D86C52">
            <w:pPr>
              <w:tabs>
                <w:tab w:val="left" w:pos="1020"/>
              </w:tabs>
              <w:spacing w:after="0" w:line="240" w:lineRule="auto"/>
              <w:rPr>
                <w:rFonts w:ascii="Times New Roman" w:hAnsi="Times New Roman" w:cs="Times New Roman"/>
                <w:sz w:val="20"/>
                <w:szCs w:val="20"/>
              </w:rPr>
            </w:pPr>
          </w:p>
          <w:p w:rsidR="006F2FE2" w:rsidRPr="00D86C52" w:rsidRDefault="006F2FE2" w:rsidP="00D86C52">
            <w:pPr>
              <w:tabs>
                <w:tab w:val="left" w:pos="1020"/>
              </w:tabs>
              <w:spacing w:after="0" w:line="240" w:lineRule="auto"/>
              <w:rPr>
                <w:rFonts w:ascii="Times New Roman" w:hAnsi="Times New Roman" w:cs="Times New Roman"/>
                <w:sz w:val="20"/>
                <w:szCs w:val="20"/>
              </w:rPr>
            </w:pPr>
          </w:p>
        </w:tc>
        <w:tc>
          <w:tcPr>
            <w:tcW w:w="4265" w:type="dxa"/>
          </w:tcPr>
          <w:p w:rsidR="006F2FE2" w:rsidRPr="00D86C52" w:rsidRDefault="006F2FE2" w:rsidP="00D86C52">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6C52">
              <w:rPr>
                <w:rFonts w:ascii="Times New Roman" w:hAnsi="Times New Roman" w:cs="Times New Roman"/>
                <w:sz w:val="20"/>
                <w:szCs w:val="20"/>
              </w:rPr>
              <w:t>УТВЕРЖДЕНО</w:t>
            </w:r>
          </w:p>
          <w:p w:rsidR="006F2FE2" w:rsidRPr="00D86C52" w:rsidRDefault="00D86C52" w:rsidP="00D86C52">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D86C52">
              <w:rPr>
                <w:rFonts w:ascii="Times New Roman" w:hAnsi="Times New Roman" w:cs="Times New Roman"/>
                <w:b w:val="0"/>
                <w:sz w:val="20"/>
                <w:szCs w:val="20"/>
              </w:rPr>
              <w:t>заведующим детского сада №1 «Ласточка»</w:t>
            </w:r>
          </w:p>
          <w:p w:rsidR="006F2FE2" w:rsidRPr="00D86C52" w:rsidRDefault="006F2FE2" w:rsidP="00D86C52">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D86C52">
              <w:rPr>
                <w:rFonts w:ascii="Times New Roman" w:hAnsi="Times New Roman" w:cs="Times New Roman"/>
                <w:b w:val="0"/>
                <w:sz w:val="20"/>
                <w:szCs w:val="20"/>
              </w:rPr>
              <w:t xml:space="preserve">№ </w:t>
            </w:r>
            <w:r w:rsidR="00D86C52" w:rsidRPr="00D86C52">
              <w:rPr>
                <w:rFonts w:ascii="Times New Roman" w:hAnsi="Times New Roman" w:cs="Times New Roman"/>
                <w:b w:val="0"/>
                <w:sz w:val="20"/>
                <w:szCs w:val="20"/>
              </w:rPr>
              <w:t>_________</w:t>
            </w:r>
            <w:r w:rsidR="006C69AF" w:rsidRPr="00D86C52">
              <w:rPr>
                <w:rFonts w:ascii="Times New Roman" w:hAnsi="Times New Roman" w:cs="Times New Roman"/>
                <w:b w:val="0"/>
                <w:sz w:val="20"/>
                <w:szCs w:val="20"/>
              </w:rPr>
              <w:t xml:space="preserve"> от «26</w:t>
            </w:r>
            <w:r w:rsidRPr="00D86C52">
              <w:rPr>
                <w:rFonts w:ascii="Times New Roman" w:hAnsi="Times New Roman" w:cs="Times New Roman"/>
                <w:b w:val="0"/>
                <w:sz w:val="20"/>
                <w:szCs w:val="20"/>
              </w:rPr>
              <w:t>» 12. 2025г</w:t>
            </w:r>
          </w:p>
          <w:p w:rsidR="006F2FE2" w:rsidRPr="00D86C52" w:rsidRDefault="006F2FE2" w:rsidP="00D86C52">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6C52">
              <w:rPr>
                <w:rFonts w:ascii="Times New Roman" w:hAnsi="Times New Roman" w:cs="Times New Roman"/>
                <w:b w:val="0"/>
                <w:sz w:val="20"/>
                <w:szCs w:val="20"/>
              </w:rPr>
              <w:t xml:space="preserve">_______________ </w:t>
            </w:r>
            <w:r w:rsidR="00D86C52" w:rsidRPr="00D86C52">
              <w:rPr>
                <w:rFonts w:ascii="Times New Roman" w:hAnsi="Times New Roman" w:cs="Times New Roman"/>
                <w:b w:val="0"/>
                <w:sz w:val="20"/>
                <w:szCs w:val="20"/>
              </w:rPr>
              <w:t>Г.В. Ягупьева</w:t>
            </w:r>
          </w:p>
          <w:p w:rsidR="006F2FE2" w:rsidRPr="00D86C52" w:rsidRDefault="006F2FE2" w:rsidP="00D86C52">
            <w:pPr>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rsidR="006F2FE2" w:rsidRPr="00D86C52" w:rsidRDefault="006F2FE2" w:rsidP="00D86C52">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6F2FE2" w:rsidRPr="00B42AE1" w:rsidTr="00D86C52">
        <w:trPr>
          <w:cnfStyle w:val="000000100000" w:firstRow="0" w:lastRow="0" w:firstColumn="0" w:lastColumn="0" w:oddVBand="0" w:evenVBand="0" w:oddHBand="1" w:evenHBand="0" w:firstRowFirstColumn="0" w:firstRowLastColumn="0" w:lastRowFirstColumn="0" w:lastRowLastColumn="0"/>
          <w:trHeight w:val="1567"/>
        </w:trPr>
        <w:tc>
          <w:tcPr>
            <w:cnfStyle w:val="001000000000" w:firstRow="0" w:lastRow="0" w:firstColumn="1" w:lastColumn="0" w:oddVBand="0" w:evenVBand="0" w:oddHBand="0" w:evenHBand="0" w:firstRowFirstColumn="0" w:firstRowLastColumn="0" w:lastRowFirstColumn="0" w:lastRowLastColumn="0"/>
            <w:tcW w:w="5278" w:type="dxa"/>
            <w:shd w:val="clear" w:color="auto" w:fill="auto"/>
          </w:tcPr>
          <w:p w:rsidR="006F2FE2" w:rsidRPr="00D86C52" w:rsidRDefault="00A539DB" w:rsidP="00D86C52">
            <w:pPr>
              <w:tabs>
                <w:tab w:val="left" w:pos="5827"/>
              </w:tabs>
              <w:spacing w:after="0" w:line="240" w:lineRule="auto"/>
              <w:rPr>
                <w:rFonts w:ascii="Times New Roman" w:hAnsi="Times New Roman" w:cs="Times New Roman"/>
                <w:sz w:val="20"/>
                <w:szCs w:val="20"/>
              </w:rPr>
            </w:pPr>
            <w:r>
              <w:rPr>
                <w:noProof/>
                <w:lang w:eastAsia="ru-RU"/>
              </w:rPr>
              <w:drawing>
                <wp:anchor distT="0" distB="0" distL="114300" distR="114300" simplePos="0" relativeHeight="251658240" behindDoc="0" locked="0" layoutInCell="1" allowOverlap="1" wp14:anchorId="7581351A" wp14:editId="78DF0D9E">
                  <wp:simplePos x="0" y="0"/>
                  <wp:positionH relativeFrom="margin">
                    <wp:posOffset>-601345</wp:posOffset>
                  </wp:positionH>
                  <wp:positionV relativeFrom="margin">
                    <wp:posOffset>-2235200</wp:posOffset>
                  </wp:positionV>
                  <wp:extent cx="7043864" cy="9896475"/>
                  <wp:effectExtent l="0" t="0" r="508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7050995" cy="9906495"/>
                          </a:xfrm>
                          <a:prstGeom prst="rect">
                            <a:avLst/>
                          </a:prstGeom>
                        </pic:spPr>
                      </pic:pic>
                    </a:graphicData>
                  </a:graphic>
                  <wp14:sizeRelH relativeFrom="margin">
                    <wp14:pctWidth>0</wp14:pctWidth>
                  </wp14:sizeRelH>
                  <wp14:sizeRelV relativeFrom="margin">
                    <wp14:pctHeight>0</wp14:pctHeight>
                  </wp14:sizeRelV>
                </wp:anchor>
              </w:drawing>
            </w:r>
            <w:r w:rsidR="006F2FE2" w:rsidRPr="00D86C52">
              <w:rPr>
                <w:rFonts w:ascii="Times New Roman" w:hAnsi="Times New Roman" w:cs="Times New Roman"/>
                <w:sz w:val="20"/>
                <w:szCs w:val="20"/>
              </w:rPr>
              <w:t>СОГЛАСОВАНО</w:t>
            </w:r>
          </w:p>
          <w:p w:rsidR="006F2FE2" w:rsidRPr="00D86C52" w:rsidRDefault="006F2FE2" w:rsidP="00D86C52">
            <w:pPr>
              <w:tabs>
                <w:tab w:val="left" w:pos="5827"/>
              </w:tabs>
              <w:spacing w:after="0" w:line="240" w:lineRule="auto"/>
              <w:rPr>
                <w:rFonts w:ascii="Times New Roman" w:hAnsi="Times New Roman" w:cs="Times New Roman"/>
                <w:b w:val="0"/>
                <w:sz w:val="20"/>
                <w:szCs w:val="20"/>
              </w:rPr>
            </w:pPr>
            <w:r w:rsidRPr="00D86C52">
              <w:rPr>
                <w:rFonts w:ascii="Times New Roman" w:hAnsi="Times New Roman" w:cs="Times New Roman"/>
                <w:b w:val="0"/>
                <w:sz w:val="20"/>
                <w:szCs w:val="20"/>
              </w:rPr>
              <w:t>председатель ППО</w:t>
            </w:r>
          </w:p>
          <w:p w:rsidR="006F2FE2" w:rsidRPr="00D86C52" w:rsidRDefault="006C69AF" w:rsidP="00D86C52">
            <w:pPr>
              <w:tabs>
                <w:tab w:val="left" w:pos="5827"/>
              </w:tabs>
              <w:spacing w:after="0" w:line="240" w:lineRule="auto"/>
              <w:rPr>
                <w:rFonts w:ascii="Times New Roman" w:hAnsi="Times New Roman" w:cs="Times New Roman"/>
                <w:b w:val="0"/>
                <w:sz w:val="20"/>
                <w:szCs w:val="20"/>
              </w:rPr>
            </w:pPr>
            <w:r w:rsidRPr="00D86C52">
              <w:rPr>
                <w:rFonts w:ascii="Times New Roman" w:hAnsi="Times New Roman" w:cs="Times New Roman"/>
                <w:b w:val="0"/>
                <w:sz w:val="20"/>
                <w:szCs w:val="20"/>
              </w:rPr>
              <w:t>протокол № 2</w:t>
            </w:r>
            <w:r w:rsidR="00D86C52" w:rsidRPr="00D86C52">
              <w:rPr>
                <w:rFonts w:ascii="Times New Roman" w:hAnsi="Times New Roman" w:cs="Times New Roman"/>
                <w:b w:val="0"/>
                <w:sz w:val="20"/>
                <w:szCs w:val="20"/>
              </w:rPr>
              <w:t xml:space="preserve"> от «25</w:t>
            </w:r>
            <w:r w:rsidR="006F2FE2" w:rsidRPr="00D86C52">
              <w:rPr>
                <w:rFonts w:ascii="Times New Roman" w:hAnsi="Times New Roman" w:cs="Times New Roman"/>
                <w:b w:val="0"/>
                <w:sz w:val="20"/>
                <w:szCs w:val="20"/>
              </w:rPr>
              <w:t>» 12. 2025г.</w:t>
            </w:r>
          </w:p>
          <w:p w:rsidR="006F2FE2" w:rsidRPr="00D86C52" w:rsidRDefault="006C69AF" w:rsidP="00D86C52">
            <w:pPr>
              <w:tabs>
                <w:tab w:val="left" w:pos="5827"/>
              </w:tabs>
              <w:spacing w:after="0" w:line="240" w:lineRule="auto"/>
              <w:rPr>
                <w:rFonts w:ascii="Times New Roman" w:hAnsi="Times New Roman" w:cs="Times New Roman"/>
                <w:sz w:val="20"/>
                <w:szCs w:val="20"/>
              </w:rPr>
            </w:pPr>
            <w:r w:rsidRPr="00D86C52">
              <w:rPr>
                <w:rFonts w:ascii="Times New Roman" w:hAnsi="Times New Roman" w:cs="Times New Roman"/>
                <w:b w:val="0"/>
                <w:sz w:val="20"/>
                <w:szCs w:val="20"/>
              </w:rPr>
              <w:t>____________ Герантьева В.Н.</w:t>
            </w:r>
          </w:p>
        </w:tc>
        <w:tc>
          <w:tcPr>
            <w:tcW w:w="4265" w:type="dxa"/>
            <w:shd w:val="clear" w:color="auto" w:fill="auto"/>
          </w:tcPr>
          <w:p w:rsidR="006F2FE2" w:rsidRPr="00D86C52" w:rsidRDefault="006F2FE2" w:rsidP="00D86C52">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bl>
    <w:p w:rsidR="00D86C52" w:rsidRPr="00012CB6" w:rsidRDefault="00D86C52" w:rsidP="00D86C52">
      <w:pPr>
        <w:autoSpaceDE w:val="0"/>
        <w:autoSpaceDN w:val="0"/>
        <w:adjustRightInd w:val="0"/>
        <w:spacing w:after="0" w:line="240" w:lineRule="auto"/>
        <w:jc w:val="center"/>
        <w:rPr>
          <w:rFonts w:ascii="Times New Roman" w:eastAsia="Calibri" w:hAnsi="Times New Roman" w:cs="Times New Roman"/>
        </w:rPr>
      </w:pPr>
      <w:r w:rsidRPr="00012CB6">
        <w:rPr>
          <w:rFonts w:ascii="Times New Roman" w:eastAsia="Calibri" w:hAnsi="Times New Roman" w:cs="Times New Roman"/>
        </w:rPr>
        <w:t>Муниципальное</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бюджетное</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дошкольное</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образовательное</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учреждение</w:t>
      </w:r>
    </w:p>
    <w:p w:rsidR="00D86C52" w:rsidRPr="00012CB6" w:rsidRDefault="00D86C52" w:rsidP="00D86C52">
      <w:pPr>
        <w:autoSpaceDE w:val="0"/>
        <w:autoSpaceDN w:val="0"/>
        <w:adjustRightInd w:val="0"/>
        <w:spacing w:before="7" w:after="0" w:line="240" w:lineRule="auto"/>
        <w:ind w:left="1779" w:hanging="1212"/>
        <w:jc w:val="center"/>
        <w:rPr>
          <w:rFonts w:ascii="Times New Roman" w:eastAsia="Calibri" w:hAnsi="Times New Roman" w:cs="Times New Roman"/>
        </w:rPr>
      </w:pPr>
      <w:r w:rsidRPr="00012CB6">
        <w:rPr>
          <w:rFonts w:ascii="Times New Roman" w:eastAsia="Calibri" w:hAnsi="Times New Roman" w:cs="Times New Roman"/>
          <w:spacing w:val="1"/>
        </w:rPr>
        <w:t>детский</w:t>
      </w:r>
      <w:r w:rsidRPr="00012CB6">
        <w:rPr>
          <w:rFonts w:ascii="Times New Roman" w:eastAsia="Calibri" w:hAnsi="Times New Roman" w:cs="Times New Roman"/>
          <w:spacing w:val="-3"/>
        </w:rPr>
        <w:t xml:space="preserve"> </w:t>
      </w:r>
      <w:r w:rsidRPr="00012CB6">
        <w:rPr>
          <w:rFonts w:ascii="Times New Roman" w:eastAsia="Calibri" w:hAnsi="Times New Roman" w:cs="Times New Roman"/>
          <w:spacing w:val="1"/>
        </w:rPr>
        <w:t>сад</w:t>
      </w:r>
      <w:r w:rsidRPr="00012CB6">
        <w:rPr>
          <w:rFonts w:ascii="Times New Roman" w:eastAsia="Calibri" w:hAnsi="Times New Roman" w:cs="Times New Roman"/>
          <w:spacing w:val="53"/>
        </w:rPr>
        <w:t xml:space="preserve"> </w:t>
      </w:r>
      <w:r w:rsidRPr="00012CB6">
        <w:rPr>
          <w:rFonts w:ascii="Times New Roman" w:eastAsia="Calibri" w:hAnsi="Times New Roman" w:cs="Times New Roman"/>
          <w:spacing w:val="1"/>
        </w:rPr>
        <w:t xml:space="preserve">общеразвивающего вида </w:t>
      </w:r>
      <w:r w:rsidRPr="00012CB6">
        <w:rPr>
          <w:rFonts w:ascii="Times New Roman" w:eastAsia="Calibri" w:hAnsi="Times New Roman" w:cs="Times New Roman"/>
        </w:rPr>
        <w:t>№</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1 «Ласточка»</w:t>
      </w:r>
    </w:p>
    <w:p w:rsidR="00D86C52" w:rsidRPr="00012CB6" w:rsidRDefault="00D86C52" w:rsidP="00D86C52">
      <w:pPr>
        <w:autoSpaceDE w:val="0"/>
        <w:autoSpaceDN w:val="0"/>
        <w:adjustRightInd w:val="0"/>
        <w:spacing w:after="0" w:line="240" w:lineRule="auto"/>
        <w:jc w:val="center"/>
        <w:rPr>
          <w:rFonts w:ascii="Times New Roman" w:eastAsia="Calibri" w:hAnsi="Times New Roman" w:cs="Times New Roman"/>
        </w:rPr>
      </w:pPr>
      <w:r w:rsidRPr="00012CB6">
        <w:rPr>
          <w:rFonts w:ascii="Times New Roman" w:eastAsia="Calibri" w:hAnsi="Times New Roman" w:cs="Times New Roman"/>
        </w:rPr>
        <w:t>Бугульминского муниципального</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района Республики</w:t>
      </w:r>
      <w:r w:rsidRPr="00012CB6">
        <w:rPr>
          <w:rFonts w:ascii="Times New Roman" w:eastAsia="Calibri" w:hAnsi="Times New Roman" w:cs="Times New Roman"/>
          <w:spacing w:val="1"/>
        </w:rPr>
        <w:t xml:space="preserve"> </w:t>
      </w:r>
      <w:r w:rsidRPr="00012CB6">
        <w:rPr>
          <w:rFonts w:ascii="Times New Roman" w:eastAsia="Calibri" w:hAnsi="Times New Roman" w:cs="Times New Roman"/>
        </w:rPr>
        <w:t>Татарстан</w:t>
      </w:r>
    </w:p>
    <w:p w:rsidR="00D86C52" w:rsidRDefault="00D86C52" w:rsidP="00180118">
      <w:pPr>
        <w:tabs>
          <w:tab w:val="left" w:pos="5827"/>
        </w:tabs>
        <w:spacing w:after="0" w:line="240" w:lineRule="auto"/>
        <w:rPr>
          <w:rFonts w:ascii="Times New Roman" w:hAnsi="Times New Roman" w:cs="Times New Roman"/>
          <w:sz w:val="28"/>
          <w:szCs w:val="28"/>
        </w:rPr>
      </w:pPr>
    </w:p>
    <w:tbl>
      <w:tblPr>
        <w:tblStyle w:val="4"/>
        <w:tblpPr w:leftFromText="180" w:rightFromText="180" w:vertAnchor="text" w:horzAnchor="margin" w:tblpY="93"/>
        <w:tblW w:w="0" w:type="auto"/>
        <w:tblLayout w:type="fixed"/>
        <w:tblLook w:val="04A0" w:firstRow="1" w:lastRow="0" w:firstColumn="1" w:lastColumn="0" w:noHBand="0" w:noVBand="1"/>
      </w:tblPr>
      <w:tblGrid>
        <w:gridCol w:w="4653"/>
        <w:gridCol w:w="3760"/>
      </w:tblGrid>
      <w:tr w:rsidR="00563C62" w:rsidRPr="00563C62" w:rsidTr="007160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3" w:type="dxa"/>
          </w:tcPr>
          <w:p w:rsidR="00563C62" w:rsidRPr="00563C62" w:rsidRDefault="00563C62" w:rsidP="00351823">
            <w:pPr>
              <w:tabs>
                <w:tab w:val="left" w:pos="1020"/>
              </w:tabs>
              <w:spacing w:after="0"/>
              <w:rPr>
                <w:rFonts w:ascii="Times New Roman" w:hAnsi="Times New Roman" w:cs="Times New Roman"/>
                <w:sz w:val="24"/>
                <w:szCs w:val="24"/>
              </w:rPr>
            </w:pPr>
          </w:p>
        </w:tc>
        <w:tc>
          <w:tcPr>
            <w:tcW w:w="3760" w:type="dxa"/>
          </w:tcPr>
          <w:p w:rsidR="00563C62" w:rsidRPr="00563C62" w:rsidRDefault="00563C62" w:rsidP="00351823">
            <w:pPr>
              <w:spacing w:after="0"/>
              <w:jc w:val="center"/>
              <w:cnfStyle w:val="100000000000" w:firstRow="1" w:lastRow="0" w:firstColumn="0" w:lastColumn="0" w:oddVBand="0" w:evenVBand="0" w:oddHBand="0" w:evenHBand="0" w:firstRowFirstColumn="0" w:firstRowLastColumn="0" w:lastRowFirstColumn="0" w:lastRowLastColumn="0"/>
              <w:rPr>
                <w:sz w:val="24"/>
                <w:szCs w:val="24"/>
              </w:rPr>
            </w:pPr>
          </w:p>
        </w:tc>
      </w:tr>
    </w:tbl>
    <w:p w:rsidR="00AB28B1" w:rsidRDefault="00180118" w:rsidP="00AB28B1">
      <w:pPr>
        <w:tabs>
          <w:tab w:val="left" w:pos="5827"/>
        </w:tabs>
        <w:spacing w:after="0" w:line="240" w:lineRule="auto"/>
        <w:rPr>
          <w:rFonts w:ascii="Times New Roman" w:hAnsi="Times New Roman" w:cs="Times New Roman"/>
          <w:sz w:val="28"/>
          <w:szCs w:val="28"/>
        </w:rPr>
      </w:pPr>
      <w:r w:rsidRPr="00AA12D8">
        <w:rPr>
          <w:rFonts w:ascii="Times New Roman" w:hAnsi="Times New Roman" w:cs="Times New Roman"/>
          <w:sz w:val="28"/>
          <w:szCs w:val="28"/>
        </w:rPr>
        <w:tab/>
      </w:r>
      <w:bookmarkStart w:id="0" w:name="_GoBack"/>
      <w:bookmarkEnd w:id="0"/>
    </w:p>
    <w:p w:rsidR="002B6022" w:rsidRPr="006F2FE2" w:rsidRDefault="006F2FE2" w:rsidP="006F2FE2">
      <w:pPr>
        <w:tabs>
          <w:tab w:val="left" w:pos="5827"/>
        </w:tabs>
        <w:spacing w:after="0" w:line="240" w:lineRule="auto"/>
        <w:rPr>
          <w:rFonts w:ascii="Times New Roman" w:hAnsi="Times New Roman" w:cs="Times New Roman"/>
          <w:sz w:val="28"/>
          <w:szCs w:val="28"/>
        </w:rPr>
      </w:pPr>
      <w:r>
        <w:rPr>
          <w:rFonts w:ascii="Times New Roman" w:hAnsi="Times New Roman" w:cs="Times New Roman"/>
          <w:sz w:val="28"/>
          <w:szCs w:val="28"/>
        </w:rPr>
        <w:tab/>
        <w:t xml:space="preserve">      </w:t>
      </w:r>
    </w:p>
    <w:p w:rsidR="00180118" w:rsidRDefault="00180118" w:rsidP="002B6022">
      <w:pPr>
        <w:tabs>
          <w:tab w:val="left" w:pos="5430"/>
        </w:tabs>
        <w:spacing w:after="0" w:line="240" w:lineRule="auto"/>
        <w:ind w:right="591"/>
        <w:jc w:val="center"/>
        <w:rPr>
          <w:rFonts w:ascii="Times New Roman" w:hAnsi="Times New Roman" w:cs="Times New Roman"/>
          <w:b/>
          <w:sz w:val="28"/>
          <w:szCs w:val="28"/>
        </w:rPr>
      </w:pPr>
      <w:r>
        <w:rPr>
          <w:rFonts w:ascii="Times New Roman" w:hAnsi="Times New Roman" w:cs="Times New Roman"/>
          <w:b/>
          <w:sz w:val="28"/>
          <w:szCs w:val="28"/>
        </w:rPr>
        <w:t>Положение о нормах</w:t>
      </w:r>
    </w:p>
    <w:p w:rsidR="00180118" w:rsidRDefault="00180118" w:rsidP="00131657">
      <w:pPr>
        <w:tabs>
          <w:tab w:val="left" w:pos="5430"/>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профессиональной этики педагогических работников</w:t>
      </w:r>
    </w:p>
    <w:p w:rsidR="00131657" w:rsidRPr="00AA12D8" w:rsidRDefault="00131657" w:rsidP="00131657">
      <w:pPr>
        <w:tabs>
          <w:tab w:val="left" w:pos="5430"/>
        </w:tabs>
        <w:spacing w:after="0" w:line="240" w:lineRule="auto"/>
        <w:jc w:val="center"/>
        <w:rPr>
          <w:rFonts w:ascii="Times New Roman" w:hAnsi="Times New Roman" w:cs="Times New Roman"/>
          <w:b/>
          <w:sz w:val="28"/>
          <w:szCs w:val="28"/>
        </w:rPr>
      </w:pPr>
    </w:p>
    <w:p w:rsidR="00180118" w:rsidRPr="00AA12D8" w:rsidRDefault="00180118" w:rsidP="00180118">
      <w:pPr>
        <w:tabs>
          <w:tab w:val="left" w:pos="5430"/>
        </w:tabs>
        <w:jc w:val="center"/>
        <w:rPr>
          <w:rFonts w:ascii="Times New Roman" w:hAnsi="Times New Roman" w:cs="Times New Roman"/>
          <w:b/>
          <w:sz w:val="24"/>
          <w:szCs w:val="24"/>
        </w:rPr>
      </w:pPr>
      <w:r w:rsidRPr="00AA12D8">
        <w:rPr>
          <w:rFonts w:ascii="Times New Roman" w:hAnsi="Times New Roman" w:cs="Times New Roman"/>
          <w:b/>
          <w:sz w:val="24"/>
          <w:szCs w:val="24"/>
          <w:lang w:val="en-US"/>
        </w:rPr>
        <w:t>I</w:t>
      </w:r>
      <w:r w:rsidRPr="00AA12D8">
        <w:rPr>
          <w:rFonts w:ascii="Times New Roman" w:hAnsi="Times New Roman" w:cs="Times New Roman"/>
          <w:b/>
          <w:sz w:val="24"/>
          <w:szCs w:val="24"/>
        </w:rPr>
        <w:t>. Общие положения.</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 xml:space="preserve">1.1.  Положение о нормах профессиональной этики педагогических </w:t>
      </w:r>
      <w:r w:rsidR="00E50B7C">
        <w:rPr>
          <w:rFonts w:ascii="Times New Roman" w:hAnsi="Times New Roman" w:cs="Times New Roman"/>
          <w:sz w:val="24"/>
          <w:szCs w:val="24"/>
        </w:rPr>
        <w:t>работников (далее – Положение) М</w:t>
      </w:r>
      <w:r>
        <w:rPr>
          <w:rFonts w:ascii="Times New Roman" w:hAnsi="Times New Roman" w:cs="Times New Roman"/>
          <w:sz w:val="24"/>
          <w:szCs w:val="24"/>
        </w:rPr>
        <w:t>униципального бюджетного дошкольного образовательного учреждения детско</w:t>
      </w:r>
      <w:r w:rsidR="00D86C52">
        <w:rPr>
          <w:rFonts w:ascii="Times New Roman" w:hAnsi="Times New Roman" w:cs="Times New Roman"/>
          <w:sz w:val="24"/>
          <w:szCs w:val="24"/>
        </w:rPr>
        <w:t>го сада общеразвивающего вида № 1</w:t>
      </w:r>
      <w:r>
        <w:rPr>
          <w:rFonts w:ascii="Times New Roman" w:hAnsi="Times New Roman" w:cs="Times New Roman"/>
          <w:sz w:val="24"/>
          <w:szCs w:val="24"/>
        </w:rPr>
        <w:t xml:space="preserve"> «</w:t>
      </w:r>
      <w:r w:rsidR="00D86C52">
        <w:rPr>
          <w:rFonts w:ascii="Times New Roman" w:hAnsi="Times New Roman" w:cs="Times New Roman"/>
          <w:sz w:val="24"/>
          <w:szCs w:val="24"/>
        </w:rPr>
        <w:t>Ласточка</w:t>
      </w:r>
      <w:r>
        <w:rPr>
          <w:rFonts w:ascii="Times New Roman" w:hAnsi="Times New Roman" w:cs="Times New Roman"/>
          <w:sz w:val="24"/>
          <w:szCs w:val="24"/>
        </w:rPr>
        <w:t>» Бугульминского муниципального района Республики Татарстан (далее – Учреждение) разработано на основании:</w:t>
      </w:r>
    </w:p>
    <w:p w:rsidR="00131657" w:rsidRDefault="00BC2246"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w:t>
      </w:r>
      <w:r w:rsidR="00180118">
        <w:rPr>
          <w:rFonts w:ascii="Times New Roman" w:hAnsi="Times New Roman" w:cs="Times New Roman"/>
          <w:sz w:val="24"/>
          <w:szCs w:val="24"/>
        </w:rPr>
        <w:t>оложений Конституции Российской Федерации,</w:t>
      </w:r>
    </w:p>
    <w:p w:rsidR="00131657"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Трудового кодекса Российской Федерации,</w:t>
      </w:r>
    </w:p>
    <w:p w:rsidR="00131657"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Федерального закона от 29 декабря 2012 г. № 273-ФЗ «Об образовании в Российской Федерации»</w:t>
      </w:r>
      <w:r w:rsidR="00131657">
        <w:rPr>
          <w:rFonts w:ascii="Times New Roman" w:hAnsi="Times New Roman" w:cs="Times New Roman"/>
          <w:sz w:val="24"/>
          <w:szCs w:val="24"/>
        </w:rPr>
        <w:t>,</w:t>
      </w:r>
    </w:p>
    <w:p w:rsidR="00131657"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Федерального закона от 29 декабря 2010 г. № 436-ФЗ «О защите детей от информации, причиняющей вред их здоровью и развитию»</w:t>
      </w:r>
      <w:r w:rsidR="00131657">
        <w:rPr>
          <w:rFonts w:ascii="Times New Roman" w:hAnsi="Times New Roman" w:cs="Times New Roman"/>
          <w:sz w:val="24"/>
          <w:szCs w:val="24"/>
        </w:rPr>
        <w:t>,</w:t>
      </w:r>
    </w:p>
    <w:p w:rsidR="00CC1556" w:rsidRPr="00CC1556" w:rsidRDefault="00D86C52" w:rsidP="00D86C52">
      <w:pPr>
        <w:tabs>
          <w:tab w:val="left" w:pos="1643"/>
        </w:tabs>
        <w:spacing w:after="0" w:line="240" w:lineRule="auto"/>
        <w:ind w:right="506"/>
        <w:jc w:val="both"/>
        <w:rPr>
          <w:rFonts w:ascii="Times New Roman" w:hAnsi="Times New Roman" w:cs="Times New Roman"/>
          <w:spacing w:val="40"/>
          <w:sz w:val="24"/>
          <w:szCs w:val="24"/>
        </w:rPr>
      </w:pPr>
      <w:r>
        <w:rPr>
          <w:rFonts w:ascii="Times New Roman" w:hAnsi="Times New Roman" w:cs="Times New Roman"/>
          <w:sz w:val="24"/>
          <w:szCs w:val="24"/>
        </w:rPr>
        <w:t xml:space="preserve">- </w:t>
      </w:r>
      <w:r w:rsidR="00CC1556" w:rsidRPr="00CC1556">
        <w:rPr>
          <w:rFonts w:ascii="Times New Roman" w:hAnsi="Times New Roman" w:cs="Times New Roman"/>
          <w:sz w:val="24"/>
          <w:szCs w:val="24"/>
        </w:rPr>
        <w:t xml:space="preserve">Федерального закона </w:t>
      </w:r>
      <w:r w:rsidR="00CC1556" w:rsidRPr="00CC1556">
        <w:rPr>
          <w:rFonts w:ascii="Times New Roman" w:hAnsi="Times New Roman" w:cs="Times New Roman"/>
          <w:color w:val="161616"/>
          <w:sz w:val="24"/>
          <w:szCs w:val="24"/>
        </w:rPr>
        <w:t xml:space="preserve">от </w:t>
      </w:r>
      <w:r w:rsidR="00CC1556" w:rsidRPr="00CC1556">
        <w:rPr>
          <w:rFonts w:ascii="Times New Roman" w:hAnsi="Times New Roman" w:cs="Times New Roman"/>
          <w:sz w:val="24"/>
          <w:szCs w:val="24"/>
        </w:rPr>
        <w:t xml:space="preserve">25 декабря 2008r. </w:t>
      </w:r>
      <w:r w:rsidR="00CC1556" w:rsidRPr="00CC1556">
        <w:rPr>
          <w:rFonts w:ascii="Times New Roman" w:hAnsi="Times New Roman" w:cs="Times New Roman"/>
          <w:w w:val="90"/>
          <w:sz w:val="24"/>
          <w:szCs w:val="24"/>
        </w:rPr>
        <w:t>№</w:t>
      </w:r>
      <w:r w:rsidR="00CC1556" w:rsidRPr="00CC1556">
        <w:rPr>
          <w:rFonts w:ascii="Times New Roman" w:hAnsi="Times New Roman" w:cs="Times New Roman"/>
          <w:spacing w:val="40"/>
          <w:sz w:val="24"/>
          <w:szCs w:val="24"/>
        </w:rPr>
        <w:t xml:space="preserve"> </w:t>
      </w:r>
      <w:r w:rsidR="00CC1556" w:rsidRPr="00CC1556">
        <w:rPr>
          <w:rFonts w:ascii="Times New Roman" w:hAnsi="Times New Roman" w:cs="Times New Roman"/>
          <w:sz w:val="24"/>
          <w:szCs w:val="24"/>
        </w:rPr>
        <w:t>273-ФЗ «О противодействии коррупции»</w:t>
      </w:r>
      <w:r w:rsidR="00131657">
        <w:rPr>
          <w:rFonts w:ascii="Times New Roman" w:hAnsi="Times New Roman" w:cs="Times New Roman"/>
          <w:spacing w:val="40"/>
          <w:sz w:val="24"/>
          <w:szCs w:val="24"/>
        </w:rPr>
        <w:t>,</w:t>
      </w:r>
    </w:p>
    <w:p w:rsidR="00131657"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Федерального закона от 30.12.2020 г. №513-ФЗ «О внесении изменений в Кодекс Российской Федерации об административных правонарушениях» и №530 «О внесении изменений в ФЗ «Об информации, информационных технологиях и о защите информации»</w:t>
      </w:r>
      <w:r w:rsidR="00131657">
        <w:rPr>
          <w:rFonts w:ascii="Times New Roman" w:hAnsi="Times New Roman" w:cs="Times New Roman"/>
          <w:sz w:val="24"/>
          <w:szCs w:val="24"/>
        </w:rPr>
        <w:t>,</w:t>
      </w:r>
    </w:p>
    <w:p w:rsidR="00131657"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Кодекса РФ об административных нарушениях от 30.12.2001 № 195-ФЗ</w:t>
      </w:r>
      <w:r w:rsidR="00131657">
        <w:rPr>
          <w:rFonts w:ascii="Times New Roman" w:hAnsi="Times New Roman" w:cs="Times New Roman"/>
          <w:sz w:val="24"/>
          <w:szCs w:val="24"/>
        </w:rPr>
        <w:t>,</w:t>
      </w:r>
    </w:p>
    <w:p w:rsidR="00131657" w:rsidRDefault="00131657"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w:t>
      </w:r>
      <w:r w:rsidR="00180118">
        <w:rPr>
          <w:rFonts w:ascii="Times New Roman" w:hAnsi="Times New Roman" w:cs="Times New Roman"/>
          <w:sz w:val="24"/>
          <w:szCs w:val="24"/>
        </w:rPr>
        <w:t>исьма Минпросвещения России и Профсоюза работников народн</w:t>
      </w:r>
      <w:r w:rsidR="00FD73FA">
        <w:rPr>
          <w:rFonts w:ascii="Times New Roman" w:hAnsi="Times New Roman" w:cs="Times New Roman"/>
          <w:sz w:val="24"/>
          <w:szCs w:val="24"/>
        </w:rPr>
        <w:t>ого образования и науки РФ от 22.12.2025 № ОК-3775/08/756</w:t>
      </w:r>
      <w:r w:rsidR="00E851B9">
        <w:rPr>
          <w:rFonts w:ascii="Times New Roman" w:hAnsi="Times New Roman" w:cs="Times New Roman"/>
          <w:sz w:val="24"/>
          <w:szCs w:val="24"/>
        </w:rPr>
        <w:t xml:space="preserve"> «О примерном положении о</w:t>
      </w:r>
      <w:r w:rsidR="00180118">
        <w:rPr>
          <w:rFonts w:ascii="Times New Roman" w:hAnsi="Times New Roman" w:cs="Times New Roman"/>
          <w:sz w:val="24"/>
          <w:szCs w:val="24"/>
        </w:rPr>
        <w:t xml:space="preserve"> нормах профессиональной этики педагогических работников»</w:t>
      </w:r>
      <w:r>
        <w:rPr>
          <w:rFonts w:ascii="Times New Roman" w:hAnsi="Times New Roman" w:cs="Times New Roman"/>
          <w:sz w:val="24"/>
          <w:szCs w:val="24"/>
        </w:rPr>
        <w:t>,</w:t>
      </w:r>
    </w:p>
    <w:p w:rsidR="00180118"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-Указа Президента Российской Федерации от 7 мая 2012 г. № 597 «О мероприятиях по реализации государственной социальной политики»</w:t>
      </w:r>
      <w:r w:rsidR="00131657">
        <w:rPr>
          <w:rFonts w:ascii="Times New Roman" w:hAnsi="Times New Roman" w:cs="Times New Roman"/>
          <w:sz w:val="24"/>
          <w:szCs w:val="24"/>
        </w:rPr>
        <w:t>.</w:t>
      </w:r>
    </w:p>
    <w:p w:rsidR="00D86C52" w:rsidRDefault="00D86C52" w:rsidP="00D86C52">
      <w:pPr>
        <w:tabs>
          <w:tab w:val="left" w:pos="5430"/>
        </w:tabs>
        <w:spacing w:after="0" w:line="240" w:lineRule="auto"/>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1.2 Настоящее Положение содержит нормы профессиональной этики педагогических работников, которыми они должны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80118" w:rsidRPr="00EC2756" w:rsidRDefault="00180118" w:rsidP="00180118">
      <w:pPr>
        <w:tabs>
          <w:tab w:val="left" w:pos="5430"/>
        </w:tabs>
        <w:jc w:val="both"/>
        <w:rPr>
          <w:rFonts w:ascii="Times New Roman" w:hAnsi="Times New Roman" w:cs="Times New Roman"/>
          <w:sz w:val="24"/>
          <w:szCs w:val="24"/>
        </w:rPr>
      </w:pPr>
      <w:r w:rsidRPr="00EC2756">
        <w:rPr>
          <w:rFonts w:ascii="Times New Roman" w:hAnsi="Times New Roman" w:cs="Times New Roman"/>
          <w:sz w:val="24"/>
          <w:szCs w:val="24"/>
        </w:rPr>
        <w:t>1.3. Целями Положения являются:</w:t>
      </w:r>
    </w:p>
    <w:p w:rsidR="00180118" w:rsidRPr="00EC2756" w:rsidRDefault="00180118" w:rsidP="00180118">
      <w:pPr>
        <w:tabs>
          <w:tab w:val="left" w:pos="5430"/>
        </w:tabs>
        <w:spacing w:after="0"/>
        <w:jc w:val="both"/>
        <w:rPr>
          <w:rFonts w:ascii="Times New Roman" w:hAnsi="Times New Roman" w:cs="Times New Roman"/>
          <w:sz w:val="24"/>
          <w:szCs w:val="24"/>
        </w:rPr>
      </w:pPr>
      <w:r w:rsidRPr="00EC2756">
        <w:rPr>
          <w:rFonts w:ascii="Times New Roman" w:hAnsi="Times New Roman" w:cs="Times New Roman"/>
          <w:sz w:val="24"/>
          <w:szCs w:val="24"/>
        </w:rPr>
        <w:lastRenderedPageBreak/>
        <w:t>- установление этических норм и правил поведения, норм профессиональной этики педагогических работников для выполнения ими своей профессиональной деятельности;</w:t>
      </w:r>
    </w:p>
    <w:p w:rsidR="00180118" w:rsidRPr="00EC2756" w:rsidRDefault="00180118" w:rsidP="00180118">
      <w:pPr>
        <w:tabs>
          <w:tab w:val="left" w:pos="5430"/>
        </w:tabs>
        <w:spacing w:after="0"/>
        <w:jc w:val="both"/>
        <w:rPr>
          <w:rFonts w:ascii="Times New Roman" w:hAnsi="Times New Roman" w:cs="Times New Roman"/>
          <w:sz w:val="24"/>
          <w:szCs w:val="24"/>
        </w:rPr>
      </w:pPr>
      <w:r w:rsidRPr="00EC2756">
        <w:rPr>
          <w:rFonts w:ascii="Times New Roman" w:hAnsi="Times New Roman" w:cs="Times New Roman"/>
          <w:sz w:val="24"/>
          <w:szCs w:val="24"/>
        </w:rPr>
        <w:t>- содействие укреплению авторитета педагогических работников Учреждения, осуществляющих образовательную деятельность;</w:t>
      </w:r>
    </w:p>
    <w:p w:rsidR="00180118" w:rsidRPr="00EC2756" w:rsidRDefault="00180118" w:rsidP="00180118">
      <w:pPr>
        <w:tabs>
          <w:tab w:val="left" w:pos="5430"/>
        </w:tabs>
        <w:spacing w:after="0"/>
        <w:jc w:val="both"/>
        <w:rPr>
          <w:rFonts w:ascii="Times New Roman" w:hAnsi="Times New Roman" w:cs="Times New Roman"/>
          <w:sz w:val="24"/>
          <w:szCs w:val="24"/>
        </w:rPr>
      </w:pPr>
      <w:r w:rsidRPr="00EC2756">
        <w:rPr>
          <w:rFonts w:ascii="Times New Roman" w:hAnsi="Times New Roman" w:cs="Times New Roman"/>
          <w:sz w:val="24"/>
          <w:szCs w:val="24"/>
        </w:rPr>
        <w:t>- обеспечение единых норм поведения педагогических работников.</w:t>
      </w:r>
    </w:p>
    <w:p w:rsidR="00180118" w:rsidRDefault="00180118" w:rsidP="00180118">
      <w:pPr>
        <w:tabs>
          <w:tab w:val="left" w:pos="5430"/>
        </w:tabs>
        <w:spacing w:after="0"/>
        <w:jc w:val="both"/>
        <w:rPr>
          <w:rFonts w:ascii="Times New Roman" w:hAnsi="Times New Roman" w:cs="Times New Roman"/>
          <w:sz w:val="24"/>
          <w:szCs w:val="24"/>
        </w:rPr>
      </w:pPr>
    </w:p>
    <w:p w:rsidR="00180118" w:rsidRDefault="00180118" w:rsidP="00180118">
      <w:pPr>
        <w:tabs>
          <w:tab w:val="left" w:pos="5430"/>
        </w:tabs>
        <w:spacing w:after="0"/>
        <w:jc w:val="both"/>
        <w:rPr>
          <w:rFonts w:ascii="Times New Roman" w:hAnsi="Times New Roman" w:cs="Times New Roman"/>
          <w:sz w:val="24"/>
          <w:szCs w:val="24"/>
        </w:rPr>
      </w:pPr>
      <w:r w:rsidRPr="00EC2756">
        <w:rPr>
          <w:rFonts w:ascii="Times New Roman" w:hAnsi="Times New Roman" w:cs="Times New Roman"/>
          <w:sz w:val="24"/>
          <w:szCs w:val="24"/>
        </w:rPr>
        <w:t>1.4. Положение призвано повысить эффективность выполнения педагогическими работниками  своих трудовых обязанностей.</w:t>
      </w:r>
    </w:p>
    <w:p w:rsidR="00180118" w:rsidRPr="00EC2756" w:rsidRDefault="00180118" w:rsidP="00180118">
      <w:pPr>
        <w:tabs>
          <w:tab w:val="left" w:pos="5430"/>
        </w:tabs>
        <w:spacing w:after="0"/>
        <w:jc w:val="both"/>
        <w:rPr>
          <w:rFonts w:ascii="Times New Roman" w:hAnsi="Times New Roman" w:cs="Times New Roman"/>
          <w:sz w:val="24"/>
          <w:szCs w:val="24"/>
        </w:rPr>
      </w:pPr>
    </w:p>
    <w:p w:rsidR="00180118" w:rsidRPr="00EC2756" w:rsidRDefault="00180118" w:rsidP="00180118">
      <w:pPr>
        <w:tabs>
          <w:tab w:val="left" w:pos="5430"/>
        </w:tabs>
        <w:jc w:val="both"/>
        <w:rPr>
          <w:rFonts w:ascii="Times New Roman" w:hAnsi="Times New Roman" w:cs="Times New Roman"/>
          <w:sz w:val="24"/>
          <w:szCs w:val="24"/>
        </w:rPr>
      </w:pPr>
      <w:r w:rsidRPr="00EC2756">
        <w:rPr>
          <w:rFonts w:ascii="Times New Roman" w:hAnsi="Times New Roman" w:cs="Times New Roman"/>
          <w:sz w:val="24"/>
          <w:szCs w:val="24"/>
        </w:rPr>
        <w:t>1.5. Положение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180118" w:rsidRPr="00EC2756" w:rsidRDefault="00180118" w:rsidP="00180118">
      <w:pPr>
        <w:tabs>
          <w:tab w:val="left" w:pos="5430"/>
        </w:tabs>
        <w:jc w:val="both"/>
        <w:rPr>
          <w:rFonts w:ascii="Times New Roman" w:hAnsi="Times New Roman" w:cs="Times New Roman"/>
          <w:sz w:val="24"/>
          <w:szCs w:val="24"/>
        </w:rPr>
      </w:pPr>
      <w:r w:rsidRPr="00EC2756">
        <w:rPr>
          <w:rFonts w:ascii="Times New Roman" w:hAnsi="Times New Roman" w:cs="Times New Roman"/>
          <w:sz w:val="24"/>
          <w:szCs w:val="24"/>
        </w:rPr>
        <w:t>1.6. Положение является документом, открытым для ознакомления всех участников воспитательно-образовательного процесса (воспитанников, родителей (законных представителей), педагогических работников)</w:t>
      </w:r>
    </w:p>
    <w:p w:rsidR="00180118" w:rsidRPr="00EC2756" w:rsidRDefault="00180118" w:rsidP="00180118">
      <w:pPr>
        <w:tabs>
          <w:tab w:val="left" w:pos="5430"/>
        </w:tabs>
        <w:jc w:val="both"/>
        <w:rPr>
          <w:rFonts w:ascii="Times New Roman" w:hAnsi="Times New Roman" w:cs="Times New Roman"/>
          <w:sz w:val="24"/>
          <w:szCs w:val="24"/>
        </w:rPr>
      </w:pPr>
      <w:r w:rsidRPr="00EC2756">
        <w:rPr>
          <w:rFonts w:ascii="Times New Roman" w:hAnsi="Times New Roman" w:cs="Times New Roman"/>
          <w:sz w:val="24"/>
          <w:szCs w:val="24"/>
        </w:rPr>
        <w:t>1.7. Граждане, поступающие на педагогические должности, обязаны ознакомиться с положением под роспись и соблюдать их в процессе своей профессиональной деятельности.</w:t>
      </w:r>
    </w:p>
    <w:p w:rsidR="00180118" w:rsidRDefault="00180118" w:rsidP="00180118">
      <w:pPr>
        <w:tabs>
          <w:tab w:val="left" w:pos="5430"/>
        </w:tabs>
        <w:jc w:val="center"/>
        <w:rPr>
          <w:rFonts w:ascii="Times New Roman" w:hAnsi="Times New Roman" w:cs="Times New Roman"/>
          <w:b/>
          <w:sz w:val="24"/>
          <w:szCs w:val="24"/>
        </w:rPr>
      </w:pPr>
      <w:r w:rsidRPr="00EC2756">
        <w:rPr>
          <w:rFonts w:ascii="Times New Roman" w:hAnsi="Times New Roman" w:cs="Times New Roman"/>
          <w:b/>
          <w:sz w:val="24"/>
          <w:szCs w:val="24"/>
          <w:lang w:val="en-US"/>
        </w:rPr>
        <w:t>II</w:t>
      </w:r>
      <w:r w:rsidRPr="00EC2756">
        <w:rPr>
          <w:rFonts w:ascii="Times New Roman" w:hAnsi="Times New Roman" w:cs="Times New Roman"/>
          <w:b/>
          <w:sz w:val="24"/>
          <w:szCs w:val="24"/>
        </w:rPr>
        <w:t>. Этические правила поведения педагогических работников при выполнении ими трудовых обязанностей.</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2.1. При выполнении трудовых обязанностей педагогический работник исходит из конституционного положения о том, что гражданин имеет право на неприкосновенность частной жизни, личную и семейную тайну, защиту чести, достоинства, своего доброго имени.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2.2 Педагогический работник имеет право на неприкосновенность личной жизни, однако выбранный им образ жизни не должен ронять престиж профессии, извращать его отношения с воспитанниками и коллегами или мешать исполнению профессиональных обязанностей.</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2.3. Педагогическим работникам следует быть образцом профессионализма, безупречной репутации, способствовать формированию благоприятного морально-психологического климата для эффективной работы, своим личным поведением подавать пример честности, беспристрастности и справедливости.</w:t>
      </w:r>
    </w:p>
    <w:p w:rsidR="00D83EC9" w:rsidRPr="005D06F0" w:rsidRDefault="001738AC" w:rsidP="005D06F0">
      <w:pPr>
        <w:pStyle w:val="aa"/>
        <w:spacing w:before="4" w:line="249" w:lineRule="auto"/>
        <w:ind w:left="567" w:right="496" w:hanging="597"/>
        <w:jc w:val="both"/>
        <w:rPr>
          <w:spacing w:val="-2"/>
          <w:sz w:val="24"/>
          <w:szCs w:val="24"/>
        </w:rPr>
      </w:pPr>
      <w:r w:rsidRPr="001738AC">
        <w:rPr>
          <w:sz w:val="24"/>
          <w:szCs w:val="24"/>
        </w:rPr>
        <w:t xml:space="preserve">Нормы профессиональной этики, предусмотренные Законом </w:t>
      </w:r>
      <w:r w:rsidRPr="001738AC">
        <w:rPr>
          <w:color w:val="0E0E0E"/>
          <w:sz w:val="24"/>
          <w:szCs w:val="24"/>
        </w:rPr>
        <w:t xml:space="preserve">об </w:t>
      </w:r>
      <w:r w:rsidRPr="001738AC">
        <w:rPr>
          <w:spacing w:val="-2"/>
          <w:sz w:val="24"/>
          <w:szCs w:val="24"/>
        </w:rPr>
        <w:t>образовании:</w:t>
      </w:r>
    </w:p>
    <w:p w:rsidR="00D83EC9" w:rsidRPr="00D86C52" w:rsidRDefault="001738AC" w:rsidP="00D86C52">
      <w:pPr>
        <w:pStyle w:val="a9"/>
        <w:numPr>
          <w:ilvl w:val="1"/>
          <w:numId w:val="8"/>
        </w:numPr>
        <w:tabs>
          <w:tab w:val="left" w:pos="1475"/>
          <w:tab w:val="left" w:pos="3206"/>
          <w:tab w:val="left" w:pos="5316"/>
          <w:tab w:val="left" w:pos="6940"/>
          <w:tab w:val="left" w:pos="8359"/>
        </w:tabs>
        <w:spacing w:before="9" w:line="249" w:lineRule="auto"/>
        <w:ind w:right="500"/>
        <w:rPr>
          <w:color w:val="1A1A1A"/>
          <w:sz w:val="24"/>
          <w:szCs w:val="24"/>
        </w:rPr>
      </w:pPr>
      <w:r w:rsidRPr="00370127">
        <w:rPr>
          <w:spacing w:val="-2"/>
          <w:sz w:val="24"/>
          <w:szCs w:val="24"/>
        </w:rPr>
        <w:t>обязанность</w:t>
      </w:r>
      <w:r w:rsidRPr="00370127">
        <w:rPr>
          <w:sz w:val="24"/>
          <w:szCs w:val="24"/>
        </w:rPr>
        <w:tab/>
      </w:r>
      <w:r w:rsidRPr="00370127">
        <w:rPr>
          <w:spacing w:val="-2"/>
          <w:sz w:val="24"/>
          <w:szCs w:val="24"/>
        </w:rPr>
        <w:t>педагогических</w:t>
      </w:r>
      <w:r w:rsidRPr="00370127">
        <w:rPr>
          <w:sz w:val="24"/>
          <w:szCs w:val="24"/>
        </w:rPr>
        <w:tab/>
      </w:r>
      <w:r w:rsidRPr="00370127">
        <w:rPr>
          <w:spacing w:val="-2"/>
          <w:sz w:val="24"/>
          <w:szCs w:val="24"/>
        </w:rPr>
        <w:t>работников</w:t>
      </w:r>
      <w:r w:rsidRPr="00370127">
        <w:rPr>
          <w:sz w:val="24"/>
          <w:szCs w:val="24"/>
        </w:rPr>
        <w:tab/>
      </w:r>
      <w:r w:rsidR="00370127">
        <w:rPr>
          <w:spacing w:val="-2"/>
          <w:sz w:val="24"/>
          <w:szCs w:val="24"/>
        </w:rPr>
        <w:t xml:space="preserve">следовать </w:t>
      </w:r>
      <w:r w:rsidRPr="00370127">
        <w:rPr>
          <w:spacing w:val="-2"/>
          <w:sz w:val="24"/>
          <w:szCs w:val="24"/>
        </w:rPr>
        <w:t xml:space="preserve">требованиям </w:t>
      </w:r>
      <w:r w:rsidRPr="00370127">
        <w:rPr>
          <w:sz w:val="24"/>
          <w:szCs w:val="24"/>
        </w:rPr>
        <w:t>профессиональной этики (п.2 ч.1 ст.48);</w:t>
      </w:r>
    </w:p>
    <w:p w:rsidR="00D83EC9" w:rsidRPr="00D86C52" w:rsidRDefault="001738AC" w:rsidP="00D86C52">
      <w:pPr>
        <w:pStyle w:val="a9"/>
        <w:numPr>
          <w:ilvl w:val="1"/>
          <w:numId w:val="8"/>
        </w:numPr>
        <w:tabs>
          <w:tab w:val="left" w:pos="1313"/>
        </w:tabs>
        <w:spacing w:before="2" w:line="256" w:lineRule="auto"/>
        <w:ind w:right="510"/>
        <w:rPr>
          <w:color w:val="1F1F1F"/>
          <w:sz w:val="24"/>
          <w:szCs w:val="24"/>
        </w:rPr>
      </w:pPr>
      <w:r w:rsidRPr="00370127">
        <w:rPr>
          <w:sz w:val="24"/>
          <w:szCs w:val="24"/>
        </w:rPr>
        <w:t>закрепление</w:t>
      </w:r>
      <w:r w:rsidRPr="00370127">
        <w:rPr>
          <w:spacing w:val="40"/>
          <w:sz w:val="24"/>
          <w:szCs w:val="24"/>
        </w:rPr>
        <w:t xml:space="preserve"> </w:t>
      </w:r>
      <w:r w:rsidRPr="00370127">
        <w:rPr>
          <w:sz w:val="24"/>
          <w:szCs w:val="24"/>
        </w:rPr>
        <w:t>норм</w:t>
      </w:r>
      <w:r w:rsidRPr="00370127">
        <w:rPr>
          <w:spacing w:val="40"/>
          <w:sz w:val="24"/>
          <w:szCs w:val="24"/>
        </w:rPr>
        <w:t xml:space="preserve"> </w:t>
      </w:r>
      <w:r w:rsidRPr="00370127">
        <w:rPr>
          <w:sz w:val="24"/>
          <w:szCs w:val="24"/>
        </w:rPr>
        <w:t>профессиональной этики</w:t>
      </w:r>
      <w:r w:rsidRPr="00370127">
        <w:rPr>
          <w:spacing w:val="40"/>
          <w:sz w:val="24"/>
          <w:szCs w:val="24"/>
        </w:rPr>
        <w:t xml:space="preserve"> </w:t>
      </w:r>
      <w:r w:rsidRPr="00370127">
        <w:rPr>
          <w:sz w:val="24"/>
          <w:szCs w:val="24"/>
        </w:rPr>
        <w:t>в</w:t>
      </w:r>
      <w:r w:rsidRPr="00370127">
        <w:rPr>
          <w:spacing w:val="40"/>
          <w:sz w:val="24"/>
          <w:szCs w:val="24"/>
        </w:rPr>
        <w:t xml:space="preserve"> </w:t>
      </w:r>
      <w:r w:rsidRPr="00370127">
        <w:rPr>
          <w:sz w:val="24"/>
          <w:szCs w:val="24"/>
        </w:rPr>
        <w:t>локальных</w:t>
      </w:r>
      <w:r w:rsidRPr="00370127">
        <w:rPr>
          <w:spacing w:val="40"/>
          <w:sz w:val="24"/>
          <w:szCs w:val="24"/>
        </w:rPr>
        <w:t xml:space="preserve"> </w:t>
      </w:r>
      <w:r w:rsidRPr="00370127">
        <w:rPr>
          <w:sz w:val="24"/>
          <w:szCs w:val="24"/>
        </w:rPr>
        <w:t>нормативных актах образовательной организации</w:t>
      </w:r>
      <w:r w:rsidRPr="00370127">
        <w:rPr>
          <w:spacing w:val="40"/>
          <w:sz w:val="24"/>
          <w:szCs w:val="24"/>
        </w:rPr>
        <w:t xml:space="preserve"> </w:t>
      </w:r>
      <w:r w:rsidRPr="00370127">
        <w:rPr>
          <w:sz w:val="24"/>
          <w:szCs w:val="24"/>
        </w:rPr>
        <w:t>(ч.4 ст.47);</w:t>
      </w:r>
    </w:p>
    <w:p w:rsidR="00E2434C" w:rsidRPr="002D4350" w:rsidRDefault="00E2434C" w:rsidP="002D4350">
      <w:pPr>
        <w:pStyle w:val="a9"/>
        <w:numPr>
          <w:ilvl w:val="1"/>
          <w:numId w:val="8"/>
        </w:numPr>
        <w:tabs>
          <w:tab w:val="left" w:pos="1313"/>
        </w:tabs>
        <w:spacing w:before="2" w:line="256" w:lineRule="auto"/>
        <w:ind w:right="510"/>
        <w:rPr>
          <w:color w:val="1F1F1F"/>
          <w:sz w:val="24"/>
          <w:szCs w:val="24"/>
        </w:rPr>
      </w:pPr>
      <w:r>
        <w:rPr>
          <w:sz w:val="24"/>
          <w:szCs w:val="24"/>
        </w:rPr>
        <w:t>ответственность педагогических работников за неисполнение или не надлежащее исполнение обязанности по соблюдению норм профессиональной этики (ч.4 ст.48)</w:t>
      </w:r>
      <w:r w:rsidR="00D83EC9">
        <w:rPr>
          <w:sz w:val="24"/>
          <w:szCs w:val="24"/>
        </w:rPr>
        <w:t>.</w:t>
      </w:r>
    </w:p>
    <w:p w:rsidR="002D4350" w:rsidRPr="002D4350" w:rsidRDefault="002D4350" w:rsidP="00D83EC9">
      <w:pPr>
        <w:pStyle w:val="a9"/>
        <w:tabs>
          <w:tab w:val="left" w:pos="1313"/>
        </w:tabs>
        <w:spacing w:before="2" w:line="256" w:lineRule="auto"/>
        <w:ind w:left="786" w:right="510" w:firstLine="0"/>
        <w:rPr>
          <w:color w:val="1F1F1F"/>
          <w:sz w:val="24"/>
          <w:szCs w:val="24"/>
        </w:rPr>
      </w:pPr>
    </w:p>
    <w:p w:rsidR="00180118" w:rsidRPr="0025700B"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 xml:space="preserve">2.4. Педагогические работники, сознавая ответственность перед государством, обществом и гражданами, </w:t>
      </w:r>
      <w:r w:rsidRPr="0025700B">
        <w:rPr>
          <w:rFonts w:ascii="Times New Roman" w:hAnsi="Times New Roman" w:cs="Times New Roman"/>
          <w:b/>
          <w:sz w:val="24"/>
          <w:szCs w:val="24"/>
        </w:rPr>
        <w:t>призваны:</w:t>
      </w:r>
    </w:p>
    <w:p w:rsidR="00D83EC9"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правовые, нравственные и этические нормы;</w:t>
      </w:r>
    </w:p>
    <w:p w:rsidR="00D83EC9"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уважать честь и достоинство воспитанников и других участников образовательных отношений;</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дорожить своей репутацией;</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-своим поведением поддерживать и защищать исторически сложившуюся профессиональную честь педагогического работника;</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применять педагогически обоснованные и обеспечивающие высокое качество образования формы, методы обучения и воспитания;</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исключать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проявлять доброжелательность, вежливость, тактичность и внимательность к воспитанникам, их родителям (законным представителям) и коллегам;</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проявлять терпимость и уважение к обычаям и традициям народов России и других государств, учитывать культурные и иные особенности различных социальных групп, способствовать межнациональному и межконфессиальному согласию воспитанников;</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придерживаться внешнего вида, соответствующего задачам реализуемой образовательной программы;</w:t>
      </w:r>
    </w:p>
    <w:p w:rsidR="002D4350"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соблюдать культуру речи, не допускать использования в присутствии всех участников образовательных отношений грубости, оскорбительных выражений;</w:t>
      </w:r>
    </w:p>
    <w:p w:rsidR="00180118" w:rsidRDefault="00180118" w:rsidP="00D86C52">
      <w:pPr>
        <w:tabs>
          <w:tab w:val="left" w:pos="54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избегать ситуаций, способных нанести вред чести, достоинству и деловой репутации педагогического работника и (или) Учреждения, осуществляющего образовательную деятельность;</w:t>
      </w:r>
    </w:p>
    <w:p w:rsidR="001A1AB7" w:rsidRPr="00544FB9" w:rsidRDefault="001A1AB7" w:rsidP="00D86C52">
      <w:pPr>
        <w:spacing w:after="0" w:line="240" w:lineRule="auto"/>
        <w:ind w:left="15"/>
        <w:jc w:val="both"/>
        <w:rPr>
          <w:rFonts w:ascii="Times New Roman" w:hAnsi="Times New Roman" w:cs="Times New Roman"/>
          <w:sz w:val="24"/>
          <w:szCs w:val="24"/>
        </w:rPr>
      </w:pPr>
      <w:r w:rsidRPr="00544FB9">
        <w:rPr>
          <w:rFonts w:ascii="Times New Roman" w:hAnsi="Times New Roman" w:cs="Times New Roman"/>
          <w:sz w:val="24"/>
          <w:szCs w:val="24"/>
        </w:rPr>
        <w:t>-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соблюдать беспристрастность, исключающую возможность влияние на свою профессиональную деятельность;</w:t>
      </w:r>
    </w:p>
    <w:p w:rsidR="001A1AB7" w:rsidRPr="00544FB9" w:rsidRDefault="00544FB9" w:rsidP="00D86C52">
      <w:pPr>
        <w:spacing w:after="0" w:line="240" w:lineRule="auto"/>
        <w:ind w:left="18"/>
        <w:jc w:val="both"/>
        <w:rPr>
          <w:rFonts w:ascii="Times New Roman" w:hAnsi="Times New Roman" w:cs="Times New Roman"/>
          <w:sz w:val="24"/>
          <w:szCs w:val="24"/>
        </w:rPr>
      </w:pPr>
      <w:r w:rsidRPr="00544FB9">
        <w:rPr>
          <w:rFonts w:ascii="Times New Roman" w:hAnsi="Times New Roman" w:cs="Times New Roman"/>
          <w:sz w:val="24"/>
          <w:szCs w:val="24"/>
        </w:rPr>
        <w:t xml:space="preserve">- </w:t>
      </w:r>
      <w:r w:rsidR="001A1AB7" w:rsidRPr="00544FB9">
        <w:rPr>
          <w:rFonts w:ascii="Times New Roman" w:hAnsi="Times New Roman" w:cs="Times New Roman"/>
          <w:sz w:val="24"/>
          <w:szCs w:val="24"/>
        </w:rPr>
        <w:t xml:space="preserve">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w:t>
      </w:r>
      <w:r w:rsidR="001A1AB7" w:rsidRPr="00544FB9">
        <w:rPr>
          <w:rFonts w:ascii="Times New Roman" w:hAnsi="Times New Roman" w:cs="Times New Roman"/>
          <w:spacing w:val="-2"/>
          <w:sz w:val="24"/>
          <w:szCs w:val="24"/>
        </w:rPr>
        <w:t>обстоятельств;</w:t>
      </w:r>
    </w:p>
    <w:p w:rsidR="008B1133" w:rsidRPr="00544FB9" w:rsidRDefault="00544FB9" w:rsidP="005D06F0">
      <w:pPr>
        <w:pStyle w:val="1"/>
        <w:spacing w:before="0"/>
        <w:ind w:left="25" w:right="0" w:firstLine="0"/>
        <w:rPr>
          <w:sz w:val="24"/>
          <w:szCs w:val="24"/>
        </w:rPr>
      </w:pPr>
      <w:r w:rsidRPr="00544FB9">
        <w:rPr>
          <w:sz w:val="24"/>
          <w:szCs w:val="24"/>
        </w:rPr>
        <w:t xml:space="preserve">- </w:t>
      </w:r>
      <w:r w:rsidR="001A1AB7" w:rsidRPr="00544FB9">
        <w:rPr>
          <w:sz w:val="24"/>
          <w:szCs w:val="24"/>
        </w:rPr>
        <w:t>придерживаться аккуратного внешнего вида, соответствующего профессиональному этикету, преподаваемой дисциплине, задачам реализуемой образовательной программы с учетом религиозных, национальных и культурных традиций в соответствии с действующим законодательством</w:t>
      </w:r>
      <w:r w:rsidR="001A1AB7" w:rsidRPr="00544FB9">
        <w:rPr>
          <w:spacing w:val="-17"/>
          <w:sz w:val="24"/>
          <w:szCs w:val="24"/>
        </w:rPr>
        <w:t xml:space="preserve"> </w:t>
      </w:r>
      <w:r w:rsidR="001A1AB7" w:rsidRPr="00544FB9">
        <w:rPr>
          <w:sz w:val="24"/>
          <w:szCs w:val="24"/>
        </w:rPr>
        <w:t>Российской</w:t>
      </w:r>
      <w:r w:rsidR="001A1AB7" w:rsidRPr="00544FB9">
        <w:rPr>
          <w:spacing w:val="-8"/>
          <w:sz w:val="24"/>
          <w:szCs w:val="24"/>
        </w:rPr>
        <w:t xml:space="preserve"> </w:t>
      </w:r>
      <w:r w:rsidR="001A1AB7" w:rsidRPr="00544FB9">
        <w:rPr>
          <w:sz w:val="24"/>
          <w:szCs w:val="24"/>
        </w:rPr>
        <w:t>Федерации</w:t>
      </w:r>
      <w:r w:rsidR="001A1AB7" w:rsidRPr="00544FB9">
        <w:rPr>
          <w:spacing w:val="-9"/>
          <w:sz w:val="24"/>
          <w:szCs w:val="24"/>
        </w:rPr>
        <w:t xml:space="preserve"> </w:t>
      </w:r>
      <w:r w:rsidR="001A1AB7" w:rsidRPr="00544FB9">
        <w:rPr>
          <w:sz w:val="24"/>
          <w:szCs w:val="24"/>
        </w:rPr>
        <w:t>и</w:t>
      </w:r>
      <w:r w:rsidR="001A1AB7" w:rsidRPr="00544FB9">
        <w:rPr>
          <w:spacing w:val="-15"/>
          <w:sz w:val="24"/>
          <w:szCs w:val="24"/>
        </w:rPr>
        <w:t xml:space="preserve"> </w:t>
      </w:r>
      <w:r w:rsidR="001A1AB7" w:rsidRPr="00544FB9">
        <w:rPr>
          <w:sz w:val="24"/>
          <w:szCs w:val="24"/>
        </w:rPr>
        <w:t>законодательством</w:t>
      </w:r>
      <w:r w:rsidR="001A1AB7" w:rsidRPr="00544FB9">
        <w:rPr>
          <w:spacing w:val="-19"/>
          <w:sz w:val="24"/>
          <w:szCs w:val="24"/>
        </w:rPr>
        <w:t xml:space="preserve"> </w:t>
      </w:r>
      <w:r w:rsidR="001A1AB7" w:rsidRPr="00544FB9">
        <w:rPr>
          <w:sz w:val="24"/>
          <w:szCs w:val="24"/>
        </w:rPr>
        <w:t>субъектов Российской Федерации, а также с учетом индивидуальных особенностей педагогического</w:t>
      </w:r>
      <w:r w:rsidR="001A1AB7" w:rsidRPr="00544FB9">
        <w:rPr>
          <w:spacing w:val="-11"/>
          <w:sz w:val="24"/>
          <w:szCs w:val="24"/>
        </w:rPr>
        <w:t xml:space="preserve"> </w:t>
      </w:r>
      <w:r w:rsidR="001A1AB7" w:rsidRPr="00544FB9">
        <w:rPr>
          <w:sz w:val="24"/>
          <w:szCs w:val="24"/>
        </w:rPr>
        <w:t>работника;</w:t>
      </w:r>
    </w:p>
    <w:p w:rsidR="00CF7286" w:rsidRDefault="00544FB9" w:rsidP="00D86C52">
      <w:pPr>
        <w:spacing w:after="0" w:line="240" w:lineRule="auto"/>
        <w:ind w:left="29"/>
        <w:jc w:val="both"/>
        <w:rPr>
          <w:rFonts w:ascii="Times New Roman" w:hAnsi="Times New Roman" w:cs="Times New Roman"/>
          <w:sz w:val="24"/>
          <w:szCs w:val="24"/>
        </w:rPr>
      </w:pPr>
      <w:r w:rsidRPr="00544FB9">
        <w:rPr>
          <w:rFonts w:ascii="Times New Roman" w:hAnsi="Times New Roman" w:cs="Times New Roman"/>
          <w:sz w:val="24"/>
          <w:szCs w:val="24"/>
        </w:rPr>
        <w:t xml:space="preserve">- </w:t>
      </w:r>
      <w:r w:rsidR="001A1AB7" w:rsidRPr="00544FB9">
        <w:rPr>
          <w:rFonts w:ascii="Times New Roman" w:hAnsi="Times New Roman" w:cs="Times New Roman"/>
          <w:sz w:val="24"/>
          <w:szCs w:val="24"/>
        </w:rPr>
        <w:t>соблюдать</w:t>
      </w:r>
      <w:r w:rsidR="001A1AB7" w:rsidRPr="00544FB9">
        <w:rPr>
          <w:rFonts w:ascii="Times New Roman" w:hAnsi="Times New Roman" w:cs="Times New Roman"/>
          <w:spacing w:val="-5"/>
          <w:sz w:val="24"/>
          <w:szCs w:val="24"/>
        </w:rPr>
        <w:t xml:space="preserve"> </w:t>
      </w:r>
      <w:r w:rsidR="001A1AB7" w:rsidRPr="00544FB9">
        <w:rPr>
          <w:rFonts w:ascii="Times New Roman" w:hAnsi="Times New Roman" w:cs="Times New Roman"/>
          <w:sz w:val="24"/>
          <w:szCs w:val="24"/>
        </w:rPr>
        <w:t>правила</w:t>
      </w:r>
      <w:r w:rsidR="001A1AB7" w:rsidRPr="00544FB9">
        <w:rPr>
          <w:rFonts w:ascii="Times New Roman" w:hAnsi="Times New Roman" w:cs="Times New Roman"/>
          <w:spacing w:val="-5"/>
          <w:sz w:val="24"/>
          <w:szCs w:val="24"/>
        </w:rPr>
        <w:t xml:space="preserve"> </w:t>
      </w:r>
      <w:r w:rsidR="001A1AB7" w:rsidRPr="00544FB9">
        <w:rPr>
          <w:rFonts w:ascii="Times New Roman" w:hAnsi="Times New Roman" w:cs="Times New Roman"/>
          <w:sz w:val="24"/>
          <w:szCs w:val="24"/>
        </w:rPr>
        <w:t>русского</w:t>
      </w:r>
      <w:r w:rsidR="001A1AB7" w:rsidRPr="00544FB9">
        <w:rPr>
          <w:rFonts w:ascii="Times New Roman" w:hAnsi="Times New Roman" w:cs="Times New Roman"/>
          <w:spacing w:val="-2"/>
          <w:sz w:val="24"/>
          <w:szCs w:val="24"/>
        </w:rPr>
        <w:t xml:space="preserve"> </w:t>
      </w:r>
      <w:r w:rsidR="001A1AB7" w:rsidRPr="00544FB9">
        <w:rPr>
          <w:rFonts w:ascii="Times New Roman" w:hAnsi="Times New Roman" w:cs="Times New Roman"/>
          <w:sz w:val="24"/>
          <w:szCs w:val="24"/>
        </w:rPr>
        <w:t>языка,</w:t>
      </w:r>
      <w:r w:rsidR="001A1AB7" w:rsidRPr="00544FB9">
        <w:rPr>
          <w:rFonts w:ascii="Times New Roman" w:hAnsi="Times New Roman" w:cs="Times New Roman"/>
          <w:spacing w:val="-2"/>
          <w:sz w:val="24"/>
          <w:szCs w:val="24"/>
        </w:rPr>
        <w:t xml:space="preserve"> </w:t>
      </w:r>
      <w:r w:rsidR="001A1AB7" w:rsidRPr="00544FB9">
        <w:rPr>
          <w:rFonts w:ascii="Times New Roman" w:hAnsi="Times New Roman" w:cs="Times New Roman"/>
          <w:sz w:val="24"/>
          <w:szCs w:val="24"/>
        </w:rPr>
        <w:t>культуру своей</w:t>
      </w:r>
      <w:r w:rsidR="001A1AB7" w:rsidRPr="00544FB9">
        <w:rPr>
          <w:rFonts w:ascii="Times New Roman" w:hAnsi="Times New Roman" w:cs="Times New Roman"/>
          <w:spacing w:val="-7"/>
          <w:sz w:val="24"/>
          <w:szCs w:val="24"/>
        </w:rPr>
        <w:t xml:space="preserve"> </w:t>
      </w:r>
      <w:r w:rsidR="001A1AB7" w:rsidRPr="00544FB9">
        <w:rPr>
          <w:rFonts w:ascii="Times New Roman" w:hAnsi="Times New Roman" w:cs="Times New Roman"/>
          <w:sz w:val="24"/>
          <w:szCs w:val="24"/>
        </w:rPr>
        <w:t>речи,</w:t>
      </w:r>
      <w:r w:rsidR="001A1AB7" w:rsidRPr="00544FB9">
        <w:rPr>
          <w:rFonts w:ascii="Times New Roman" w:hAnsi="Times New Roman" w:cs="Times New Roman"/>
          <w:spacing w:val="-14"/>
          <w:sz w:val="24"/>
          <w:szCs w:val="24"/>
        </w:rPr>
        <w:t xml:space="preserve"> </w:t>
      </w:r>
      <w:r w:rsidR="001A1AB7" w:rsidRPr="00544FB9">
        <w:rPr>
          <w:rFonts w:ascii="Times New Roman" w:hAnsi="Times New Roman" w:cs="Times New Roman"/>
          <w:sz w:val="24"/>
          <w:szCs w:val="24"/>
        </w:rPr>
        <w:t>не</w:t>
      </w:r>
      <w:r w:rsidR="001A1AB7" w:rsidRPr="00544FB9">
        <w:rPr>
          <w:rFonts w:ascii="Times New Roman" w:hAnsi="Times New Roman" w:cs="Times New Roman"/>
          <w:spacing w:val="-18"/>
          <w:sz w:val="24"/>
          <w:szCs w:val="24"/>
        </w:rPr>
        <w:t xml:space="preserve"> </w:t>
      </w:r>
      <w:r w:rsidR="001A1AB7" w:rsidRPr="00544FB9">
        <w:rPr>
          <w:rFonts w:ascii="Times New Roman" w:hAnsi="Times New Roman" w:cs="Times New Roman"/>
          <w:sz w:val="24"/>
          <w:szCs w:val="24"/>
        </w:rPr>
        <w:t xml:space="preserve">допускать использования ненормативной лексики, оскорбительных и дискриминационных высказываний; предъявления неправомерных обвинений, а </w:t>
      </w:r>
      <w:r w:rsidR="005D06F0" w:rsidRPr="00544FB9">
        <w:rPr>
          <w:rFonts w:ascii="Times New Roman" w:hAnsi="Times New Roman" w:cs="Times New Roman"/>
          <w:sz w:val="24"/>
          <w:szCs w:val="24"/>
        </w:rPr>
        <w:t>так</w:t>
      </w:r>
      <w:r w:rsidR="005D06F0">
        <w:rPr>
          <w:rFonts w:ascii="Times New Roman" w:hAnsi="Times New Roman" w:cs="Times New Roman"/>
          <w:sz w:val="24"/>
          <w:szCs w:val="24"/>
        </w:rPr>
        <w:t xml:space="preserve"> </w:t>
      </w:r>
      <w:r w:rsidR="005D06F0" w:rsidRPr="00544FB9">
        <w:rPr>
          <w:rFonts w:ascii="Times New Roman" w:hAnsi="Times New Roman" w:cs="Times New Roman"/>
          <w:sz w:val="24"/>
          <w:szCs w:val="24"/>
        </w:rPr>
        <w:t>же</w:t>
      </w:r>
      <w:r w:rsidR="001A1AB7" w:rsidRPr="00544FB9">
        <w:rPr>
          <w:rFonts w:ascii="Times New Roman" w:hAnsi="Times New Roman" w:cs="Times New Roman"/>
          <w:sz w:val="24"/>
          <w:szCs w:val="24"/>
        </w:rPr>
        <w:t xml:space="preserve"> угроз, выражений или действий, препятствующих нормальному общению или провоцирующих противоправное поведение, в том числе при взаимодействии с участниками образовательных отношений посредством информационно-телекоммуникационной сети «Интернет», и (или)</w:t>
      </w:r>
      <w:r w:rsidR="001A1AB7" w:rsidRPr="00544FB9">
        <w:rPr>
          <w:rFonts w:ascii="Times New Roman" w:hAnsi="Times New Roman" w:cs="Times New Roman"/>
          <w:spacing w:val="59"/>
          <w:sz w:val="24"/>
          <w:szCs w:val="24"/>
        </w:rPr>
        <w:t xml:space="preserve">  </w:t>
      </w:r>
      <w:r w:rsidR="001A1AB7" w:rsidRPr="00544FB9">
        <w:rPr>
          <w:rFonts w:ascii="Times New Roman" w:hAnsi="Times New Roman" w:cs="Times New Roman"/>
          <w:sz w:val="24"/>
          <w:szCs w:val="24"/>
        </w:rPr>
        <w:t>программ</w:t>
      </w:r>
      <w:r w:rsidR="001A1AB7" w:rsidRPr="00544FB9">
        <w:rPr>
          <w:rFonts w:ascii="Times New Roman" w:hAnsi="Times New Roman" w:cs="Times New Roman"/>
          <w:spacing w:val="69"/>
          <w:sz w:val="24"/>
          <w:szCs w:val="24"/>
        </w:rPr>
        <w:t xml:space="preserve">  </w:t>
      </w:r>
      <w:r w:rsidR="001A1AB7" w:rsidRPr="00544FB9">
        <w:rPr>
          <w:rFonts w:ascii="Times New Roman" w:hAnsi="Times New Roman" w:cs="Times New Roman"/>
          <w:sz w:val="24"/>
          <w:szCs w:val="24"/>
        </w:rPr>
        <w:t>для</w:t>
      </w:r>
      <w:r w:rsidR="001A1AB7" w:rsidRPr="00544FB9">
        <w:rPr>
          <w:rFonts w:ascii="Times New Roman" w:hAnsi="Times New Roman" w:cs="Times New Roman"/>
          <w:spacing w:val="62"/>
          <w:sz w:val="24"/>
          <w:szCs w:val="24"/>
        </w:rPr>
        <w:t xml:space="preserve">  </w:t>
      </w:r>
      <w:r w:rsidR="001A1AB7" w:rsidRPr="00544FB9">
        <w:rPr>
          <w:rFonts w:ascii="Times New Roman" w:hAnsi="Times New Roman" w:cs="Times New Roman"/>
          <w:sz w:val="24"/>
          <w:szCs w:val="24"/>
        </w:rPr>
        <w:t>электронных</w:t>
      </w:r>
      <w:r w:rsidR="001A1AB7" w:rsidRPr="00544FB9">
        <w:rPr>
          <w:rFonts w:ascii="Times New Roman" w:hAnsi="Times New Roman" w:cs="Times New Roman"/>
          <w:spacing w:val="73"/>
          <w:sz w:val="24"/>
          <w:szCs w:val="24"/>
        </w:rPr>
        <w:t xml:space="preserve">  </w:t>
      </w:r>
      <w:r w:rsidR="001A1AB7" w:rsidRPr="00544FB9">
        <w:rPr>
          <w:rFonts w:ascii="Times New Roman" w:hAnsi="Times New Roman" w:cs="Times New Roman"/>
          <w:sz w:val="24"/>
          <w:szCs w:val="24"/>
        </w:rPr>
        <w:t>вычислительных</w:t>
      </w:r>
      <w:r w:rsidR="001A1AB7" w:rsidRPr="00544FB9">
        <w:rPr>
          <w:rFonts w:ascii="Times New Roman" w:hAnsi="Times New Roman" w:cs="Times New Roman"/>
          <w:spacing w:val="56"/>
          <w:sz w:val="24"/>
          <w:szCs w:val="24"/>
        </w:rPr>
        <w:t xml:space="preserve">  </w:t>
      </w:r>
      <w:r w:rsidR="001A1AB7" w:rsidRPr="00544FB9">
        <w:rPr>
          <w:rFonts w:ascii="Times New Roman" w:hAnsi="Times New Roman" w:cs="Times New Roman"/>
          <w:sz w:val="24"/>
          <w:szCs w:val="24"/>
        </w:rPr>
        <w:t>машин,</w:t>
      </w:r>
      <w:r>
        <w:rPr>
          <w:rFonts w:ascii="Times New Roman" w:hAnsi="Times New Roman" w:cs="Times New Roman"/>
          <w:spacing w:val="65"/>
          <w:sz w:val="24"/>
          <w:szCs w:val="24"/>
        </w:rPr>
        <w:t xml:space="preserve"> </w:t>
      </w:r>
      <w:r w:rsidR="001A1AB7" w:rsidRPr="00544FB9">
        <w:rPr>
          <w:rFonts w:ascii="Times New Roman" w:hAnsi="Times New Roman" w:cs="Times New Roman"/>
          <w:sz w:val="24"/>
          <w:szCs w:val="24"/>
        </w:rPr>
        <w:t>которые</w:t>
      </w:r>
      <w:r>
        <w:rPr>
          <w:rFonts w:ascii="Times New Roman" w:hAnsi="Times New Roman" w:cs="Times New Roman"/>
          <w:sz w:val="24"/>
          <w:szCs w:val="24"/>
        </w:rPr>
        <w:t xml:space="preserve"> предназначены и (или) используются для обмена электронными сообщениями (электронные месенджеры</w:t>
      </w:r>
      <w:r w:rsidR="00AF70CF">
        <w:rPr>
          <w:rFonts w:ascii="Times New Roman" w:hAnsi="Times New Roman" w:cs="Times New Roman"/>
          <w:sz w:val="24"/>
          <w:szCs w:val="24"/>
        </w:rPr>
        <w:t>)</w:t>
      </w:r>
      <w:r w:rsidR="00AB2307">
        <w:rPr>
          <w:rFonts w:ascii="Times New Roman" w:hAnsi="Times New Roman" w:cs="Times New Roman"/>
          <w:sz w:val="24"/>
          <w:szCs w:val="24"/>
        </w:rPr>
        <w:t>;</w:t>
      </w:r>
      <w:r w:rsidR="00D83EC9">
        <w:rPr>
          <w:rFonts w:ascii="Times New Roman" w:hAnsi="Times New Roman" w:cs="Times New Roman"/>
          <w:sz w:val="24"/>
          <w:szCs w:val="24"/>
        </w:rPr>
        <w:tab/>
      </w:r>
    </w:p>
    <w:p w:rsidR="00CF7286" w:rsidRPr="00544FB9" w:rsidRDefault="00CF7286" w:rsidP="00D86C52">
      <w:pPr>
        <w:tabs>
          <w:tab w:val="left" w:pos="5430"/>
        </w:tabs>
        <w:spacing w:after="0" w:line="240" w:lineRule="auto"/>
        <w:jc w:val="both"/>
        <w:rPr>
          <w:rFonts w:ascii="Times New Roman" w:hAnsi="Times New Roman" w:cs="Times New Roman"/>
          <w:sz w:val="24"/>
          <w:szCs w:val="24"/>
        </w:rPr>
      </w:pPr>
      <w:r w:rsidRPr="00544FB9">
        <w:rPr>
          <w:rFonts w:ascii="Times New Roman" w:hAnsi="Times New Roman" w:cs="Times New Roman"/>
          <w:sz w:val="24"/>
          <w:szCs w:val="24"/>
        </w:rPr>
        <w:t>- воздерживаться от размещения в информационно-телекоммуникационной сети «Интернет», в местах, доступных для детей, информации, причиняющей вред здоровью и (или) развитию детей;</w:t>
      </w:r>
    </w:p>
    <w:p w:rsidR="00CF7286" w:rsidRDefault="00CF7286" w:rsidP="00D86C52">
      <w:pPr>
        <w:tabs>
          <w:tab w:val="left" w:pos="5430"/>
        </w:tabs>
        <w:spacing w:after="0" w:line="240" w:lineRule="auto"/>
        <w:jc w:val="both"/>
        <w:rPr>
          <w:rFonts w:ascii="Times New Roman" w:hAnsi="Times New Roman" w:cs="Times New Roman"/>
          <w:sz w:val="24"/>
          <w:szCs w:val="24"/>
        </w:rPr>
      </w:pPr>
      <w:r w:rsidRPr="00544FB9">
        <w:rPr>
          <w:rFonts w:ascii="Times New Roman" w:hAnsi="Times New Roman" w:cs="Times New Roman"/>
          <w:sz w:val="24"/>
          <w:szCs w:val="24"/>
        </w:rPr>
        <w:t>- воздерживаться от распространен</w:t>
      </w:r>
      <w:r>
        <w:rPr>
          <w:rFonts w:ascii="Times New Roman" w:hAnsi="Times New Roman" w:cs="Times New Roman"/>
          <w:sz w:val="24"/>
          <w:szCs w:val="24"/>
        </w:rPr>
        <w:t>ия в информационно-телекоммуникационных сетях, в том числе «Интернет», информации, оскорбляющей человеческое достоинство и общественную нравственность, проявляющей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w:t>
      </w:r>
    </w:p>
    <w:p w:rsidR="00CF7286" w:rsidRDefault="00CF7286" w:rsidP="00D86C52">
      <w:pPr>
        <w:tabs>
          <w:tab w:val="left" w:pos="970"/>
        </w:tabs>
        <w:spacing w:line="240" w:lineRule="auto"/>
        <w:rPr>
          <w:rFonts w:ascii="Times New Roman" w:hAnsi="Times New Roman" w:cs="Times New Roman"/>
          <w:sz w:val="24"/>
          <w:szCs w:val="24"/>
        </w:rPr>
      </w:pPr>
    </w:p>
    <w:p w:rsidR="001A1AB7" w:rsidRPr="00961619" w:rsidRDefault="001A1AB7" w:rsidP="00CF7286">
      <w:pPr>
        <w:tabs>
          <w:tab w:val="left" w:pos="970"/>
        </w:tabs>
        <w:rPr>
          <w:rFonts w:ascii="Times New Roman" w:hAnsi="Times New Roman" w:cs="Times New Roman"/>
          <w:sz w:val="24"/>
          <w:szCs w:val="24"/>
        </w:rPr>
        <w:sectPr w:rsidR="001A1AB7" w:rsidRPr="00961619" w:rsidSect="002B6022">
          <w:pgSz w:w="11930" w:h="16840"/>
          <w:pgMar w:top="1080" w:right="873" w:bottom="280" w:left="1559" w:header="720" w:footer="720" w:gutter="0"/>
          <w:cols w:space="720"/>
        </w:sect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 xml:space="preserve">2.5. При выполнении трудовых обязанностей педагогический работник призван </w:t>
      </w:r>
      <w:r>
        <w:rPr>
          <w:rFonts w:ascii="Times New Roman" w:hAnsi="Times New Roman" w:cs="Times New Roman"/>
          <w:b/>
          <w:sz w:val="24"/>
          <w:szCs w:val="24"/>
        </w:rPr>
        <w:t xml:space="preserve">не допускать: </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86C52">
        <w:rPr>
          <w:rFonts w:ascii="Times New Roman" w:hAnsi="Times New Roman" w:cs="Times New Roman"/>
          <w:sz w:val="24"/>
          <w:szCs w:val="24"/>
        </w:rPr>
        <w:t>коррупционно</w:t>
      </w:r>
      <w:r>
        <w:rPr>
          <w:rFonts w:ascii="Times New Roman" w:hAnsi="Times New Roman" w:cs="Times New Roman"/>
          <w:sz w:val="24"/>
          <w:szCs w:val="24"/>
        </w:rPr>
        <w:t>-опасного поведения;</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использования любых средств и веществ, приводящих к взрывам и пожарам;</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несоблюдение делового стиля, опрятности, аккуратности и чувства меры во внешнем виде, не поддерживание порядка на рабочем месте;</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 или авторитету Учреждения;</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пренебрежительные отзывы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преувеличение своей значимости и профессиональных возможностей, несоблюдение субординации, игнорирование распоряжений, отдельных поручений Заведующей Учреждением;</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проявление лести, лицемерия, назойливости, лжи и лукавства;</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высказывания, которые могут быть истолкованы как оскорбление в адрес определенных социальных, национальных или конфессионных групп;</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резкие и циничные выражения оскорбительного характера, связанные с физическими недостатками человека;</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грубость, злую иронию, пренебрежительный тон, заносчивость, предвзятое замечание, предъявление неправомерных, незаслуженных обвинений;</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угрозы, оскорбительные выражения или реплики, действия, препятствующие нормальному общению или провоцирующие противоправное поведение;</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поспешность в принятии решений, пренебрежения правовыми и (или) моральными нормами, использование средств, не соответствующих требованиям 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неэффективное и нецелесообразное распоряжение ресурсами, находящимися в сфере их ответственности (в том числе и информационными), использование их в личных целях;</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употребление табачной, алкогольной, психотропной продукции на рабочем месте;</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умышленное невыполнение требований инструкций и распоряжений;</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аморальный поступок;</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унижение чести и достоинства другого лица, выраженное в неприличной или иной противоречащей общепринятым нормам морали и нравственности форме;</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распространение заведомо ложных сведений, порочащих честь и достоинство другого лица или подрывающего его репутацию.</w:t>
      </w:r>
    </w:p>
    <w:p w:rsidR="00180118" w:rsidRDefault="00180118" w:rsidP="00180118">
      <w:pPr>
        <w:tabs>
          <w:tab w:val="left" w:pos="5430"/>
        </w:tabs>
        <w:spacing w:after="0"/>
        <w:jc w:val="both"/>
        <w:rPr>
          <w:rFonts w:ascii="Times New Roman" w:hAnsi="Times New Roman" w:cs="Times New Roman"/>
          <w:sz w:val="24"/>
          <w:szCs w:val="24"/>
        </w:rPr>
      </w:pPr>
    </w:p>
    <w:p w:rsidR="001628A6" w:rsidRPr="00961619" w:rsidRDefault="001628A6" w:rsidP="00180118">
      <w:pPr>
        <w:tabs>
          <w:tab w:val="left" w:pos="5430"/>
        </w:tabs>
        <w:jc w:val="center"/>
        <w:rPr>
          <w:rFonts w:ascii="Times New Roman" w:hAnsi="Times New Roman" w:cs="Times New Roman"/>
          <w:b/>
          <w:sz w:val="24"/>
          <w:szCs w:val="24"/>
        </w:rPr>
      </w:pPr>
    </w:p>
    <w:p w:rsidR="00180118" w:rsidRDefault="00180118" w:rsidP="00180118">
      <w:pPr>
        <w:tabs>
          <w:tab w:val="left" w:pos="5430"/>
        </w:tabs>
        <w:jc w:val="center"/>
        <w:rPr>
          <w:rFonts w:ascii="Times New Roman" w:hAnsi="Times New Roman" w:cs="Times New Roman"/>
          <w:b/>
          <w:sz w:val="24"/>
          <w:szCs w:val="24"/>
        </w:rPr>
      </w:pPr>
      <w:r w:rsidRPr="001F483B">
        <w:rPr>
          <w:rFonts w:ascii="Times New Roman" w:hAnsi="Times New Roman" w:cs="Times New Roman"/>
          <w:b/>
          <w:sz w:val="24"/>
          <w:szCs w:val="24"/>
          <w:lang w:val="en-US"/>
        </w:rPr>
        <w:lastRenderedPageBreak/>
        <w:t>III</w:t>
      </w:r>
      <w:r w:rsidRPr="001F483B">
        <w:rPr>
          <w:rFonts w:ascii="Times New Roman" w:hAnsi="Times New Roman" w:cs="Times New Roman"/>
          <w:b/>
          <w:sz w:val="24"/>
          <w:szCs w:val="24"/>
        </w:rPr>
        <w:t>. Этические правила поведения педагогических работников при взаимоотношениях с воспитанниками.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3.1. В общении со своими воспитанниками и во всех остальных случаях, педагогический работник должен быть уважителен, вежлив и корректен, знать и соблюдать нормы этикета, подходящие для каждой отдельно взятой ситуации.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3.2. Авторитет педагогического работника основывается на профессиональной компетенции, справедливости, такте, умении заботится о воспитанниках.</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3.3. Педагогический работник призван:</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воспитывать обучающихся на своем положительном примере;</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способствовать межнациональному и межконфессиональному согласию воспитанников.</w:t>
      </w:r>
    </w:p>
    <w:p w:rsidR="00E50B7C" w:rsidRPr="00CC1556" w:rsidRDefault="00E50B7C" w:rsidP="008B1133">
      <w:pPr>
        <w:tabs>
          <w:tab w:val="left" w:pos="5430"/>
        </w:tabs>
        <w:rPr>
          <w:rFonts w:ascii="Times New Roman" w:hAnsi="Times New Roman" w:cs="Times New Roman"/>
          <w:b/>
          <w:sz w:val="24"/>
          <w:szCs w:val="24"/>
        </w:rPr>
      </w:pPr>
    </w:p>
    <w:p w:rsidR="00180118" w:rsidRDefault="00180118" w:rsidP="00180118">
      <w:pPr>
        <w:tabs>
          <w:tab w:val="left" w:pos="5430"/>
        </w:tabs>
        <w:jc w:val="center"/>
        <w:rPr>
          <w:rFonts w:ascii="Times New Roman" w:hAnsi="Times New Roman" w:cs="Times New Roman"/>
          <w:b/>
          <w:sz w:val="24"/>
          <w:szCs w:val="24"/>
        </w:rPr>
      </w:pPr>
      <w:r w:rsidRPr="00021132">
        <w:rPr>
          <w:rFonts w:ascii="Times New Roman" w:hAnsi="Times New Roman" w:cs="Times New Roman"/>
          <w:b/>
          <w:sz w:val="24"/>
          <w:szCs w:val="24"/>
          <w:lang w:val="en-US"/>
        </w:rPr>
        <w:t>IV</w:t>
      </w:r>
      <w:r w:rsidRPr="00021132">
        <w:rPr>
          <w:rFonts w:ascii="Times New Roman" w:hAnsi="Times New Roman" w:cs="Times New Roman"/>
          <w:b/>
          <w:sz w:val="24"/>
          <w:szCs w:val="24"/>
        </w:rPr>
        <w:t>. Этические правила поведения педагогических работников при общении с коллегами.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4.1. Взаимоотношения между педагогическими работниками основываются на принципах коллегиальности, партнерства и уважения.</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4.2. Педагогический работник защищает не только свой авторитет, но и авторитет своих коллег, не принижает своих коллег в присутствии воспитанников или других лиц.</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4.3. Педагогические работники избегают конфликтов во взаимоотношениях. В случае возникновения разногласий они стремятся к конструктивному решению.</w:t>
      </w:r>
    </w:p>
    <w:p w:rsidR="00180118" w:rsidRDefault="00B675C2"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4.4. П</w:t>
      </w:r>
      <w:r w:rsidR="00180118">
        <w:rPr>
          <w:rFonts w:ascii="Times New Roman" w:hAnsi="Times New Roman" w:cs="Times New Roman"/>
          <w:sz w:val="24"/>
          <w:szCs w:val="24"/>
        </w:rPr>
        <w:t>равом и обязанностью педагогического работника является оценка деятельности коллег и администрации. Преследование педагога за критику запрещено. В Учреждении не должно быть места клевете и оскорблениям. Критика, направленная на работу, решения, взгляды и поступки коллег или администрации, не должна унижать подвергаемое критике лицо. Она должна быть обоснованной и тактичной. Педагогические работники не скрывают ошибки и проступки друг друга.</w:t>
      </w:r>
    </w:p>
    <w:p w:rsidR="00180118" w:rsidRDefault="00180118" w:rsidP="00180118">
      <w:pPr>
        <w:tabs>
          <w:tab w:val="left" w:pos="5430"/>
        </w:tabs>
        <w:jc w:val="center"/>
        <w:rPr>
          <w:rFonts w:ascii="Times New Roman" w:hAnsi="Times New Roman" w:cs="Times New Roman"/>
          <w:b/>
          <w:sz w:val="24"/>
          <w:szCs w:val="24"/>
        </w:rPr>
      </w:pPr>
      <w:r w:rsidRPr="00DC2E9E">
        <w:rPr>
          <w:rFonts w:ascii="Times New Roman" w:hAnsi="Times New Roman" w:cs="Times New Roman"/>
          <w:b/>
          <w:sz w:val="24"/>
          <w:szCs w:val="24"/>
          <w:lang w:val="en-US"/>
        </w:rPr>
        <w:t>V</w:t>
      </w:r>
      <w:r w:rsidRPr="00DC2E9E">
        <w:rPr>
          <w:rFonts w:ascii="Times New Roman" w:hAnsi="Times New Roman" w:cs="Times New Roman"/>
          <w:b/>
          <w:sz w:val="24"/>
          <w:szCs w:val="24"/>
        </w:rPr>
        <w:t>. Этические правила поведения педагогических</w:t>
      </w:r>
      <w:r>
        <w:rPr>
          <w:rFonts w:ascii="Times New Roman" w:hAnsi="Times New Roman" w:cs="Times New Roman"/>
          <w:b/>
          <w:sz w:val="24"/>
          <w:szCs w:val="24"/>
        </w:rPr>
        <w:t xml:space="preserve"> работников при взаимоотношениях</w:t>
      </w:r>
      <w:r w:rsidRPr="00DC2E9E">
        <w:rPr>
          <w:rFonts w:ascii="Times New Roman" w:hAnsi="Times New Roman" w:cs="Times New Roman"/>
          <w:b/>
          <w:sz w:val="24"/>
          <w:szCs w:val="24"/>
        </w:rPr>
        <w:t xml:space="preserve"> с администрацией Учреждения.</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5.1. Взаимоотношения с администрацией базируются на принципах свободы слова и убеждений, терпимости, демократичности и справедливости; соблюдается культура общения, выражающаяся во взаимном уважении, доброжелательности и умении находить общий язык; основываются на принципе равноправия, при котором администрация не может дискриминировать, игнорировать или преследовать педагогических работников за их убеждения.</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5.2. Педагогические работники имеют право получать от администрации образовательной организации информацию, имеющую значение для его работы.</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5.3. Педагогический коллектив направляет свои усилия для создания положительного имиджа Учреждения.</w:t>
      </w:r>
    </w:p>
    <w:p w:rsidR="00E403AD" w:rsidRDefault="00E403AD"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center"/>
        <w:rPr>
          <w:rFonts w:ascii="Times New Roman" w:hAnsi="Times New Roman" w:cs="Times New Roman"/>
          <w:b/>
          <w:sz w:val="24"/>
          <w:szCs w:val="24"/>
        </w:rPr>
      </w:pPr>
      <w:r w:rsidRPr="005927F1">
        <w:rPr>
          <w:rFonts w:ascii="Times New Roman" w:hAnsi="Times New Roman" w:cs="Times New Roman"/>
          <w:b/>
          <w:sz w:val="24"/>
          <w:szCs w:val="24"/>
          <w:lang w:val="en-US"/>
        </w:rPr>
        <w:lastRenderedPageBreak/>
        <w:t>VI</w:t>
      </w:r>
      <w:r w:rsidRPr="005927F1">
        <w:rPr>
          <w:rFonts w:ascii="Times New Roman" w:hAnsi="Times New Roman" w:cs="Times New Roman"/>
          <w:b/>
          <w:sz w:val="24"/>
          <w:szCs w:val="24"/>
        </w:rPr>
        <w:t>. Этические правила поведения педагогических работников при отношениях с родителями (законными представителями) воспитанников.</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6.1. Педагогический работник консультирует родителей (законных представителей) по проблемам обучения и воспитания детей, помогает смягчить конфликты между родителями (законными представителями) и детьми.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6.2. Педагогический работник не разглашает высказанное мнение о своих родителях (законных представителях) или мнение родителей (законных представителей) о детях. Передавать такое мнение другой стороне можно лишь с согласия лица, доверившего педагогическому работнику упомянутое мнение.</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6.3. Отношения педагогических работников с родителями (законными представителями) не должны оказывать влияния на оценку личности и достижений воспитанников.</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6.4. На отношения педагогических работников с воспитанниками и на их оценку не должна влиять поддержка, оказанная их родителями (законными представителями) образовательной организации.</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6.5. Педагогические работники принимают меры по недопущению коррупционно опасного поведения, свои личным поведением подают пример честности, беспристрастности и справедливости.</w:t>
      </w:r>
    </w:p>
    <w:p w:rsidR="00180118" w:rsidRDefault="00180118" w:rsidP="00180118">
      <w:pPr>
        <w:tabs>
          <w:tab w:val="left" w:pos="5430"/>
        </w:tabs>
        <w:jc w:val="center"/>
        <w:rPr>
          <w:rFonts w:ascii="Times New Roman" w:hAnsi="Times New Roman" w:cs="Times New Roman"/>
          <w:b/>
          <w:sz w:val="24"/>
          <w:szCs w:val="24"/>
        </w:rPr>
      </w:pPr>
      <w:r w:rsidRPr="001C39A4">
        <w:rPr>
          <w:rFonts w:ascii="Times New Roman" w:hAnsi="Times New Roman" w:cs="Times New Roman"/>
          <w:b/>
          <w:sz w:val="24"/>
          <w:szCs w:val="24"/>
          <w:lang w:val="en-US"/>
        </w:rPr>
        <w:t>VII</w:t>
      </w:r>
      <w:r w:rsidRPr="001C39A4">
        <w:rPr>
          <w:rFonts w:ascii="Times New Roman" w:hAnsi="Times New Roman" w:cs="Times New Roman"/>
          <w:b/>
          <w:sz w:val="24"/>
          <w:szCs w:val="24"/>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80118" w:rsidRDefault="00180118" w:rsidP="00180118">
      <w:pPr>
        <w:tabs>
          <w:tab w:val="left" w:pos="5430"/>
        </w:tabs>
        <w:jc w:val="both"/>
        <w:rPr>
          <w:rFonts w:ascii="Times New Roman" w:hAnsi="Times New Roman" w:cs="Times New Roman"/>
          <w:sz w:val="24"/>
          <w:szCs w:val="24"/>
        </w:rPr>
      </w:pPr>
      <w:r>
        <w:rPr>
          <w:rFonts w:ascii="Times New Roman" w:hAnsi="Times New Roman" w:cs="Times New Roman"/>
          <w:sz w:val="24"/>
          <w:szCs w:val="24"/>
        </w:rPr>
        <w:t>7.1.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7.2. Случаи нарушения норм профессиональной этики педагогических работников, установленных разделами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r w:rsidR="001628A6">
        <w:rPr>
          <w:rFonts w:ascii="Times New Roman" w:hAnsi="Times New Roman" w:cs="Times New Roman"/>
          <w:sz w:val="24"/>
          <w:szCs w:val="24"/>
        </w:rPr>
        <w:t>.</w:t>
      </w:r>
    </w:p>
    <w:p w:rsidR="00E403AD" w:rsidRPr="001628A6" w:rsidRDefault="00E403AD" w:rsidP="00180118">
      <w:pPr>
        <w:tabs>
          <w:tab w:val="left" w:pos="5430"/>
        </w:tabs>
        <w:spacing w:after="0"/>
        <w:jc w:val="both"/>
        <w:rPr>
          <w:rFonts w:ascii="Times New Roman" w:hAnsi="Times New Roman" w:cs="Times New Roman"/>
          <w:sz w:val="24"/>
          <w:szCs w:val="24"/>
        </w:rPr>
      </w:pP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Порядок рассмотрения индивидуальных трудовых споров в комиссиях по трудовым спорам регулируется в порядке, установленным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80118" w:rsidRDefault="00180118" w:rsidP="00180118">
      <w:pPr>
        <w:tabs>
          <w:tab w:val="left" w:pos="5430"/>
        </w:tabs>
        <w:spacing w:after="120"/>
        <w:jc w:val="both"/>
        <w:rPr>
          <w:rFonts w:ascii="Times New Roman" w:hAnsi="Times New Roman" w:cs="Times New Roman"/>
          <w:sz w:val="24"/>
          <w:szCs w:val="24"/>
        </w:rPr>
      </w:pPr>
    </w:p>
    <w:p w:rsidR="00180118" w:rsidRDefault="00180118" w:rsidP="00180118">
      <w:pPr>
        <w:tabs>
          <w:tab w:val="left" w:pos="5430"/>
        </w:tabs>
        <w:spacing w:after="120"/>
        <w:jc w:val="both"/>
        <w:rPr>
          <w:rFonts w:ascii="Times New Roman" w:hAnsi="Times New Roman" w:cs="Times New Roman"/>
          <w:sz w:val="24"/>
          <w:szCs w:val="24"/>
        </w:rPr>
      </w:pPr>
      <w:r>
        <w:rPr>
          <w:rFonts w:ascii="Times New Roman" w:hAnsi="Times New Roman" w:cs="Times New Roman"/>
          <w:sz w:val="24"/>
          <w:szCs w:val="24"/>
        </w:rPr>
        <w:t>7.3.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403AD" w:rsidRDefault="00E403AD" w:rsidP="00180118">
      <w:pPr>
        <w:tabs>
          <w:tab w:val="left" w:pos="5430"/>
        </w:tabs>
        <w:spacing w:after="120"/>
        <w:jc w:val="both"/>
        <w:rPr>
          <w:rFonts w:ascii="Times New Roman" w:hAnsi="Times New Roman" w:cs="Times New Roman"/>
          <w:sz w:val="24"/>
          <w:szCs w:val="24"/>
        </w:rPr>
      </w:pPr>
    </w:p>
    <w:p w:rsidR="00180118" w:rsidRDefault="00180118" w:rsidP="00180118">
      <w:pPr>
        <w:tabs>
          <w:tab w:val="left" w:pos="5430"/>
        </w:tabs>
        <w:spacing w:after="120"/>
        <w:jc w:val="both"/>
        <w:rPr>
          <w:rFonts w:ascii="Times New Roman" w:hAnsi="Times New Roman" w:cs="Times New Roman"/>
          <w:sz w:val="24"/>
          <w:szCs w:val="24"/>
        </w:rPr>
      </w:pPr>
      <w:r>
        <w:rPr>
          <w:rFonts w:ascii="Times New Roman" w:hAnsi="Times New Roman" w:cs="Times New Roman"/>
          <w:sz w:val="24"/>
          <w:szCs w:val="24"/>
        </w:rPr>
        <w:t xml:space="preserve">7.4.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w:t>
      </w:r>
      <w:r>
        <w:rPr>
          <w:rFonts w:ascii="Times New Roman" w:hAnsi="Times New Roman" w:cs="Times New Roman"/>
          <w:sz w:val="24"/>
          <w:szCs w:val="24"/>
        </w:rPr>
        <w:lastRenderedPageBreak/>
        <w:t>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r w:rsidR="00E403AD">
        <w:rPr>
          <w:rFonts w:ascii="Times New Roman" w:hAnsi="Times New Roman" w:cs="Times New Roman"/>
          <w:sz w:val="24"/>
          <w:szCs w:val="24"/>
        </w:rPr>
        <w:t>.</w:t>
      </w:r>
    </w:p>
    <w:p w:rsidR="00180118" w:rsidRPr="008B1133" w:rsidRDefault="00180118" w:rsidP="008B1133">
      <w:pPr>
        <w:tabs>
          <w:tab w:val="left" w:pos="825"/>
        </w:tabs>
        <w:spacing w:before="202" w:line="235" w:lineRule="auto"/>
        <w:ind w:right="-1"/>
        <w:jc w:val="both"/>
        <w:rPr>
          <w:rFonts w:ascii="Times New Roman" w:hAnsi="Times New Roman" w:cs="Times New Roman"/>
          <w:sz w:val="24"/>
          <w:szCs w:val="24"/>
        </w:rPr>
      </w:pPr>
      <w:r w:rsidRPr="00C95430">
        <w:rPr>
          <w:rFonts w:ascii="Times New Roman" w:hAnsi="Times New Roman" w:cs="Times New Roman"/>
          <w:sz w:val="24"/>
          <w:szCs w:val="24"/>
        </w:rPr>
        <w:t>7.5.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w:t>
      </w:r>
      <w:r w:rsidR="00C95430" w:rsidRPr="00C95430">
        <w:rPr>
          <w:rFonts w:ascii="Times New Roman" w:hAnsi="Times New Roman" w:cs="Times New Roman"/>
          <w:sz w:val="24"/>
          <w:szCs w:val="24"/>
        </w:rPr>
        <w:t xml:space="preserve">иться в  региональную комиссию по защите </w:t>
      </w:r>
      <w:r w:rsidR="00C95430" w:rsidRPr="00C95430">
        <w:rPr>
          <w:rFonts w:ascii="Times New Roman" w:hAnsi="Times New Roman" w:cs="Times New Roman"/>
          <w:spacing w:val="-6"/>
          <w:sz w:val="24"/>
          <w:szCs w:val="24"/>
        </w:rPr>
        <w:t>профессиональной</w:t>
      </w:r>
      <w:r w:rsidR="00C95430" w:rsidRPr="00C95430">
        <w:rPr>
          <w:rFonts w:ascii="Times New Roman" w:hAnsi="Times New Roman" w:cs="Times New Roman"/>
          <w:spacing w:val="-13"/>
          <w:sz w:val="24"/>
          <w:szCs w:val="24"/>
        </w:rPr>
        <w:t xml:space="preserve"> </w:t>
      </w:r>
      <w:r w:rsidR="00C95430" w:rsidRPr="00C95430">
        <w:rPr>
          <w:rFonts w:ascii="Times New Roman" w:hAnsi="Times New Roman" w:cs="Times New Roman"/>
          <w:spacing w:val="-6"/>
          <w:sz w:val="24"/>
          <w:szCs w:val="24"/>
        </w:rPr>
        <w:t>чести</w:t>
      </w:r>
      <w:r w:rsidR="00C95430" w:rsidRPr="00C95430">
        <w:rPr>
          <w:rFonts w:ascii="Times New Roman" w:hAnsi="Times New Roman" w:cs="Times New Roman"/>
          <w:spacing w:val="-5"/>
          <w:sz w:val="24"/>
          <w:szCs w:val="24"/>
        </w:rPr>
        <w:t xml:space="preserve"> </w:t>
      </w:r>
      <w:r w:rsidR="00C95430" w:rsidRPr="00C95430">
        <w:rPr>
          <w:rFonts w:ascii="Times New Roman" w:hAnsi="Times New Roman" w:cs="Times New Roman"/>
          <w:spacing w:val="-6"/>
          <w:sz w:val="24"/>
          <w:szCs w:val="24"/>
        </w:rPr>
        <w:t>и</w:t>
      </w:r>
      <w:r w:rsidR="00C95430" w:rsidRPr="00C95430">
        <w:rPr>
          <w:rFonts w:ascii="Times New Roman" w:hAnsi="Times New Roman" w:cs="Times New Roman"/>
          <w:spacing w:val="-10"/>
          <w:sz w:val="24"/>
          <w:szCs w:val="24"/>
        </w:rPr>
        <w:t xml:space="preserve"> </w:t>
      </w:r>
      <w:r w:rsidR="00C95430" w:rsidRPr="00C95430">
        <w:rPr>
          <w:rFonts w:ascii="Times New Roman" w:hAnsi="Times New Roman" w:cs="Times New Roman"/>
          <w:spacing w:val="-6"/>
          <w:sz w:val="24"/>
          <w:szCs w:val="24"/>
        </w:rPr>
        <w:t>достоинства</w:t>
      </w:r>
      <w:r w:rsidR="00C95430" w:rsidRPr="00C95430">
        <w:rPr>
          <w:rFonts w:ascii="Times New Roman" w:hAnsi="Times New Roman" w:cs="Times New Roman"/>
          <w:sz w:val="24"/>
          <w:szCs w:val="24"/>
        </w:rPr>
        <w:t xml:space="preserve"> </w:t>
      </w:r>
      <w:r w:rsidR="00C95430" w:rsidRPr="00C95430">
        <w:rPr>
          <w:rFonts w:ascii="Times New Roman" w:hAnsi="Times New Roman" w:cs="Times New Roman"/>
          <w:spacing w:val="-6"/>
          <w:sz w:val="24"/>
          <w:szCs w:val="24"/>
        </w:rPr>
        <w:t>педагогических</w:t>
      </w:r>
      <w:r w:rsidR="00C95430" w:rsidRPr="00C95430">
        <w:rPr>
          <w:rFonts w:ascii="Times New Roman" w:hAnsi="Times New Roman" w:cs="Times New Roman"/>
          <w:spacing w:val="-13"/>
          <w:sz w:val="24"/>
          <w:szCs w:val="24"/>
        </w:rPr>
        <w:t xml:space="preserve"> </w:t>
      </w:r>
      <w:r w:rsidR="00C95430" w:rsidRPr="00C95430">
        <w:rPr>
          <w:rFonts w:ascii="Times New Roman" w:hAnsi="Times New Roman" w:cs="Times New Roman"/>
          <w:spacing w:val="-6"/>
          <w:sz w:val="24"/>
          <w:szCs w:val="24"/>
        </w:rPr>
        <w:t>работников,</w:t>
      </w:r>
      <w:r w:rsidR="00C95430" w:rsidRPr="00C95430">
        <w:rPr>
          <w:rFonts w:ascii="Times New Roman" w:hAnsi="Times New Roman" w:cs="Times New Roman"/>
          <w:sz w:val="24"/>
          <w:szCs w:val="24"/>
        </w:rPr>
        <w:t xml:space="preserve"> </w:t>
      </w:r>
      <w:r w:rsidR="00C95430" w:rsidRPr="00C95430">
        <w:rPr>
          <w:rFonts w:ascii="Times New Roman" w:hAnsi="Times New Roman" w:cs="Times New Roman"/>
          <w:spacing w:val="-6"/>
          <w:sz w:val="24"/>
          <w:szCs w:val="24"/>
        </w:rPr>
        <w:t>и</w:t>
      </w:r>
      <w:r w:rsidR="00C95430" w:rsidRPr="00C95430">
        <w:rPr>
          <w:rFonts w:ascii="Times New Roman" w:hAnsi="Times New Roman" w:cs="Times New Roman"/>
          <w:spacing w:val="-11"/>
          <w:sz w:val="24"/>
          <w:szCs w:val="24"/>
        </w:rPr>
        <w:t xml:space="preserve"> </w:t>
      </w:r>
      <w:r w:rsidR="00C95430" w:rsidRPr="00C95430">
        <w:rPr>
          <w:rFonts w:ascii="Times New Roman" w:hAnsi="Times New Roman" w:cs="Times New Roman"/>
          <w:spacing w:val="-6"/>
          <w:sz w:val="24"/>
          <w:szCs w:val="24"/>
        </w:rPr>
        <w:t xml:space="preserve">(или) в </w:t>
      </w:r>
      <w:r w:rsidR="00C95430" w:rsidRPr="00C95430">
        <w:rPr>
          <w:rFonts w:ascii="Times New Roman" w:hAnsi="Times New Roman" w:cs="Times New Roman"/>
          <w:spacing w:val="-2"/>
          <w:sz w:val="24"/>
          <w:szCs w:val="24"/>
        </w:rPr>
        <w:t>суд,</w:t>
      </w:r>
      <w:r w:rsidR="00C95430" w:rsidRPr="00C95430">
        <w:rPr>
          <w:rFonts w:ascii="Times New Roman" w:hAnsi="Times New Roman" w:cs="Times New Roman"/>
          <w:spacing w:val="-17"/>
          <w:sz w:val="24"/>
          <w:szCs w:val="24"/>
        </w:rPr>
        <w:t xml:space="preserve"> </w:t>
      </w:r>
      <w:r w:rsidR="00C95430" w:rsidRPr="00C95430">
        <w:rPr>
          <w:rFonts w:ascii="Times New Roman" w:hAnsi="Times New Roman" w:cs="Times New Roman"/>
          <w:spacing w:val="-2"/>
          <w:sz w:val="24"/>
          <w:szCs w:val="24"/>
        </w:rPr>
        <w:t>а</w:t>
      </w:r>
      <w:r w:rsidR="00C95430" w:rsidRPr="00C95430">
        <w:rPr>
          <w:rFonts w:ascii="Times New Roman" w:hAnsi="Times New Roman" w:cs="Times New Roman"/>
          <w:spacing w:val="-16"/>
          <w:sz w:val="24"/>
          <w:szCs w:val="24"/>
        </w:rPr>
        <w:t xml:space="preserve"> </w:t>
      </w:r>
      <w:r w:rsidR="00C95430" w:rsidRPr="00C95430">
        <w:rPr>
          <w:rFonts w:ascii="Times New Roman" w:hAnsi="Times New Roman" w:cs="Times New Roman"/>
          <w:spacing w:val="-2"/>
          <w:sz w:val="24"/>
          <w:szCs w:val="24"/>
        </w:rPr>
        <w:t>также</w:t>
      </w:r>
      <w:r w:rsidR="00C95430" w:rsidRPr="00C95430">
        <w:rPr>
          <w:rFonts w:ascii="Times New Roman" w:hAnsi="Times New Roman" w:cs="Times New Roman"/>
          <w:spacing w:val="-11"/>
          <w:sz w:val="24"/>
          <w:szCs w:val="24"/>
        </w:rPr>
        <w:t xml:space="preserve"> </w:t>
      </w:r>
      <w:r w:rsidR="00C95430" w:rsidRPr="00C95430">
        <w:rPr>
          <w:rFonts w:ascii="Times New Roman" w:hAnsi="Times New Roman" w:cs="Times New Roman"/>
          <w:spacing w:val="-2"/>
          <w:sz w:val="24"/>
          <w:szCs w:val="24"/>
        </w:rPr>
        <w:t>в</w:t>
      </w:r>
      <w:r w:rsidR="00C95430" w:rsidRPr="00C95430">
        <w:rPr>
          <w:rFonts w:ascii="Times New Roman" w:hAnsi="Times New Roman" w:cs="Times New Roman"/>
          <w:spacing w:val="-12"/>
          <w:sz w:val="24"/>
          <w:szCs w:val="24"/>
        </w:rPr>
        <w:t xml:space="preserve"> </w:t>
      </w:r>
      <w:r w:rsidR="00C95430" w:rsidRPr="00C95430">
        <w:rPr>
          <w:rFonts w:ascii="Times New Roman" w:hAnsi="Times New Roman" w:cs="Times New Roman"/>
          <w:spacing w:val="-2"/>
          <w:sz w:val="24"/>
          <w:szCs w:val="24"/>
        </w:rPr>
        <w:t>правоохранительные</w:t>
      </w:r>
      <w:r w:rsidR="00C95430" w:rsidRPr="00C95430">
        <w:rPr>
          <w:rFonts w:ascii="Times New Roman" w:hAnsi="Times New Roman" w:cs="Times New Roman"/>
          <w:spacing w:val="-20"/>
          <w:sz w:val="24"/>
          <w:szCs w:val="24"/>
        </w:rPr>
        <w:t xml:space="preserve"> </w:t>
      </w:r>
      <w:r w:rsidR="00C95430" w:rsidRPr="00C95430">
        <w:rPr>
          <w:rFonts w:ascii="Times New Roman" w:hAnsi="Times New Roman" w:cs="Times New Roman"/>
          <w:spacing w:val="-2"/>
          <w:sz w:val="24"/>
          <w:szCs w:val="24"/>
        </w:rPr>
        <w:t>органы при</w:t>
      </w:r>
      <w:r w:rsidR="00C95430" w:rsidRPr="00C95430">
        <w:rPr>
          <w:rFonts w:ascii="Times New Roman" w:hAnsi="Times New Roman" w:cs="Times New Roman"/>
          <w:spacing w:val="-12"/>
          <w:sz w:val="24"/>
          <w:szCs w:val="24"/>
        </w:rPr>
        <w:t xml:space="preserve"> </w:t>
      </w:r>
      <w:r w:rsidR="00C95430" w:rsidRPr="00C95430">
        <w:rPr>
          <w:rFonts w:ascii="Times New Roman" w:hAnsi="Times New Roman" w:cs="Times New Roman"/>
          <w:spacing w:val="-2"/>
          <w:sz w:val="24"/>
          <w:szCs w:val="24"/>
        </w:rPr>
        <w:t>необходимости.</w:t>
      </w:r>
    </w:p>
    <w:p w:rsidR="00180118" w:rsidRDefault="00180118" w:rsidP="00180118">
      <w:pPr>
        <w:tabs>
          <w:tab w:val="left" w:pos="5430"/>
        </w:tabs>
        <w:jc w:val="center"/>
        <w:rPr>
          <w:rFonts w:ascii="Times New Roman" w:hAnsi="Times New Roman" w:cs="Times New Roman"/>
          <w:b/>
          <w:sz w:val="24"/>
          <w:szCs w:val="24"/>
        </w:rPr>
      </w:pPr>
      <w:r w:rsidRPr="00592DAC">
        <w:rPr>
          <w:rFonts w:ascii="Times New Roman" w:hAnsi="Times New Roman" w:cs="Times New Roman"/>
          <w:b/>
          <w:sz w:val="24"/>
          <w:szCs w:val="24"/>
          <w:lang w:val="en-US"/>
        </w:rPr>
        <w:t>VIII</w:t>
      </w:r>
      <w:r w:rsidRPr="00592DAC">
        <w:rPr>
          <w:rFonts w:ascii="Times New Roman" w:hAnsi="Times New Roman" w:cs="Times New Roman"/>
          <w:b/>
          <w:sz w:val="24"/>
          <w:szCs w:val="24"/>
        </w:rPr>
        <w:t>. Заключительные положения.</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8.1. Соблюдение Положения учитывается:</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при поощрении работников, добросовестно исполняющих трудовые обязанности;</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оценки эффективности работы педагога;</w:t>
      </w:r>
    </w:p>
    <w:p w:rsidR="00180118"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при проведении аттестации педагогических работников на соответствие занимаемой должности;</w:t>
      </w:r>
    </w:p>
    <w:p w:rsidR="00180118" w:rsidRPr="00592DAC" w:rsidRDefault="00180118" w:rsidP="00180118">
      <w:pPr>
        <w:tabs>
          <w:tab w:val="left" w:pos="5430"/>
        </w:tabs>
        <w:spacing w:after="0"/>
        <w:jc w:val="both"/>
        <w:rPr>
          <w:rFonts w:ascii="Times New Roman" w:hAnsi="Times New Roman" w:cs="Times New Roman"/>
          <w:sz w:val="24"/>
          <w:szCs w:val="24"/>
        </w:rPr>
      </w:pPr>
      <w:r>
        <w:rPr>
          <w:rFonts w:ascii="Times New Roman" w:hAnsi="Times New Roman" w:cs="Times New Roman"/>
          <w:sz w:val="24"/>
          <w:szCs w:val="24"/>
        </w:rPr>
        <w:t>- при применении дисциплинарных взысканий в случае совершения работником, выполняющим воспитательные функции, аморального поступка, несовместимого с продолжением данной работы.</w:t>
      </w:r>
    </w:p>
    <w:p w:rsidR="00180118" w:rsidRPr="00592DAC"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180118" w:rsidRDefault="00180118" w:rsidP="00180118">
      <w:pPr>
        <w:tabs>
          <w:tab w:val="left" w:pos="5430"/>
        </w:tabs>
        <w:jc w:val="both"/>
        <w:rPr>
          <w:rFonts w:ascii="Times New Roman" w:hAnsi="Times New Roman" w:cs="Times New Roman"/>
          <w:sz w:val="24"/>
          <w:szCs w:val="24"/>
        </w:rPr>
      </w:pPr>
    </w:p>
    <w:p w:rsidR="00636C73" w:rsidRDefault="00636C73" w:rsidP="00180118">
      <w:pPr>
        <w:tabs>
          <w:tab w:val="left" w:pos="5430"/>
        </w:tabs>
        <w:jc w:val="both"/>
        <w:rPr>
          <w:rFonts w:ascii="Times New Roman" w:hAnsi="Times New Roman" w:cs="Times New Roman"/>
          <w:sz w:val="24"/>
          <w:szCs w:val="24"/>
        </w:rPr>
      </w:pPr>
    </w:p>
    <w:p w:rsidR="00636C73" w:rsidRDefault="00636C73" w:rsidP="00180118">
      <w:pPr>
        <w:tabs>
          <w:tab w:val="left" w:pos="5430"/>
        </w:tabs>
        <w:jc w:val="both"/>
        <w:rPr>
          <w:rFonts w:ascii="Times New Roman" w:hAnsi="Times New Roman" w:cs="Times New Roman"/>
          <w:sz w:val="24"/>
          <w:szCs w:val="24"/>
        </w:rPr>
      </w:pPr>
    </w:p>
    <w:p w:rsidR="00636C73" w:rsidRDefault="00636C73" w:rsidP="00180118">
      <w:pPr>
        <w:tabs>
          <w:tab w:val="left" w:pos="5430"/>
        </w:tabs>
        <w:jc w:val="both"/>
        <w:rPr>
          <w:rFonts w:ascii="Times New Roman" w:hAnsi="Times New Roman" w:cs="Times New Roman"/>
          <w:sz w:val="24"/>
          <w:szCs w:val="24"/>
        </w:rPr>
      </w:pPr>
    </w:p>
    <w:p w:rsidR="00636C73" w:rsidRDefault="00636C73" w:rsidP="00180118">
      <w:pPr>
        <w:tabs>
          <w:tab w:val="left" w:pos="5430"/>
        </w:tabs>
        <w:jc w:val="both"/>
        <w:rPr>
          <w:rFonts w:ascii="Times New Roman" w:hAnsi="Times New Roman" w:cs="Times New Roman"/>
          <w:sz w:val="24"/>
          <w:szCs w:val="24"/>
        </w:rPr>
      </w:pPr>
    </w:p>
    <w:p w:rsidR="00180118" w:rsidRDefault="00180118" w:rsidP="00F068D6">
      <w:pPr>
        <w:tabs>
          <w:tab w:val="left" w:pos="5430"/>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ЛИСТ ОЗНАКОМЛЕНИЯ РАБОТНИКОВ ДЕТСКОГО САДА</w:t>
      </w:r>
    </w:p>
    <w:p w:rsidR="00180118" w:rsidRDefault="00180118" w:rsidP="00F068D6">
      <w:pPr>
        <w:tabs>
          <w:tab w:val="left" w:pos="5430"/>
        </w:tabs>
        <w:spacing w:line="240" w:lineRule="auto"/>
        <w:jc w:val="center"/>
        <w:rPr>
          <w:rFonts w:ascii="Times New Roman" w:hAnsi="Times New Roman" w:cs="Times New Roman"/>
          <w:sz w:val="24"/>
          <w:szCs w:val="24"/>
        </w:rPr>
      </w:pPr>
      <w:r w:rsidRPr="00D471E2">
        <w:rPr>
          <w:rFonts w:ascii="Times New Roman" w:hAnsi="Times New Roman" w:cs="Times New Roman"/>
          <w:sz w:val="24"/>
          <w:szCs w:val="24"/>
        </w:rPr>
        <w:t>с Положением</w:t>
      </w:r>
      <w:r>
        <w:rPr>
          <w:rFonts w:ascii="Times New Roman" w:hAnsi="Times New Roman" w:cs="Times New Roman"/>
          <w:sz w:val="24"/>
          <w:szCs w:val="24"/>
        </w:rPr>
        <w:t xml:space="preserve"> о нормах профессиональной этики педагогических работник</w:t>
      </w:r>
      <w:r w:rsidR="003D5CBF">
        <w:rPr>
          <w:rFonts w:ascii="Times New Roman" w:hAnsi="Times New Roman" w:cs="Times New Roman"/>
          <w:sz w:val="24"/>
          <w:szCs w:val="24"/>
        </w:rPr>
        <w:t>ов, утвержденным приказом</w:t>
      </w:r>
    </w:p>
    <w:tbl>
      <w:tblPr>
        <w:tblStyle w:val="a5"/>
        <w:tblW w:w="0" w:type="auto"/>
        <w:tblLook w:val="04A0" w:firstRow="1" w:lastRow="0" w:firstColumn="1" w:lastColumn="0" w:noHBand="0" w:noVBand="1"/>
      </w:tblPr>
      <w:tblGrid>
        <w:gridCol w:w="560"/>
        <w:gridCol w:w="3152"/>
        <w:gridCol w:w="1875"/>
        <w:gridCol w:w="1902"/>
        <w:gridCol w:w="1856"/>
      </w:tblGrid>
      <w:tr w:rsidR="00180118" w:rsidTr="00F33E4E">
        <w:tc>
          <w:tcPr>
            <w:tcW w:w="534" w:type="dxa"/>
          </w:tcPr>
          <w:p w:rsidR="00180118" w:rsidRPr="00D471E2" w:rsidRDefault="00180118" w:rsidP="00F33E4E">
            <w:pPr>
              <w:tabs>
                <w:tab w:val="left" w:pos="5430"/>
              </w:tabs>
              <w:jc w:val="center"/>
              <w:rPr>
                <w:rFonts w:ascii="Times New Roman" w:hAnsi="Times New Roman" w:cs="Times New Roman"/>
                <w:b/>
                <w:sz w:val="24"/>
                <w:szCs w:val="24"/>
              </w:rPr>
            </w:pPr>
            <w:r>
              <w:rPr>
                <w:rFonts w:ascii="Times New Roman" w:hAnsi="Times New Roman" w:cs="Times New Roman"/>
                <w:b/>
                <w:sz w:val="24"/>
                <w:szCs w:val="24"/>
              </w:rPr>
              <w:t>№ п/п</w:t>
            </w:r>
          </w:p>
        </w:tc>
        <w:tc>
          <w:tcPr>
            <w:tcW w:w="3294" w:type="dxa"/>
          </w:tcPr>
          <w:p w:rsidR="00180118" w:rsidRPr="00D471E2" w:rsidRDefault="00F068D6" w:rsidP="00F068D6">
            <w:pPr>
              <w:tabs>
                <w:tab w:val="left" w:pos="5430"/>
              </w:tabs>
              <w:jc w:val="center"/>
              <w:rPr>
                <w:rFonts w:ascii="Times New Roman" w:hAnsi="Times New Roman" w:cs="Times New Roman"/>
                <w:b/>
                <w:sz w:val="24"/>
                <w:szCs w:val="24"/>
              </w:rPr>
            </w:pPr>
            <w:r>
              <w:rPr>
                <w:rFonts w:ascii="Times New Roman" w:hAnsi="Times New Roman" w:cs="Times New Roman"/>
                <w:b/>
                <w:sz w:val="24"/>
                <w:szCs w:val="24"/>
              </w:rPr>
              <w:t>ФИО сотрудника</w:t>
            </w:r>
          </w:p>
        </w:tc>
        <w:tc>
          <w:tcPr>
            <w:tcW w:w="1914" w:type="dxa"/>
          </w:tcPr>
          <w:p w:rsidR="00180118" w:rsidRPr="00D471E2" w:rsidRDefault="00180118" w:rsidP="00F33E4E">
            <w:pPr>
              <w:tabs>
                <w:tab w:val="left" w:pos="5430"/>
              </w:tabs>
              <w:jc w:val="center"/>
              <w:rPr>
                <w:rFonts w:ascii="Times New Roman" w:hAnsi="Times New Roman" w:cs="Times New Roman"/>
                <w:b/>
                <w:sz w:val="24"/>
                <w:szCs w:val="24"/>
              </w:rPr>
            </w:pPr>
            <w:r w:rsidRPr="00D471E2">
              <w:rPr>
                <w:rFonts w:ascii="Times New Roman" w:hAnsi="Times New Roman" w:cs="Times New Roman"/>
                <w:b/>
                <w:sz w:val="24"/>
                <w:szCs w:val="24"/>
              </w:rPr>
              <w:t>Должность</w:t>
            </w:r>
          </w:p>
        </w:tc>
        <w:tc>
          <w:tcPr>
            <w:tcW w:w="1914" w:type="dxa"/>
          </w:tcPr>
          <w:p w:rsidR="00180118" w:rsidRPr="00D471E2" w:rsidRDefault="00180118" w:rsidP="00F33E4E">
            <w:pPr>
              <w:tabs>
                <w:tab w:val="left" w:pos="5430"/>
              </w:tabs>
              <w:jc w:val="center"/>
              <w:rPr>
                <w:rFonts w:ascii="Times New Roman" w:hAnsi="Times New Roman" w:cs="Times New Roman"/>
                <w:b/>
                <w:sz w:val="24"/>
                <w:szCs w:val="24"/>
              </w:rPr>
            </w:pPr>
            <w:r w:rsidRPr="00D471E2">
              <w:rPr>
                <w:rFonts w:ascii="Times New Roman" w:hAnsi="Times New Roman" w:cs="Times New Roman"/>
                <w:b/>
                <w:sz w:val="24"/>
                <w:szCs w:val="24"/>
              </w:rPr>
              <w:t>Дата ознакомления</w:t>
            </w:r>
          </w:p>
        </w:tc>
        <w:tc>
          <w:tcPr>
            <w:tcW w:w="1915" w:type="dxa"/>
          </w:tcPr>
          <w:p w:rsidR="00180118" w:rsidRPr="00D471E2" w:rsidRDefault="00180118" w:rsidP="00F33E4E">
            <w:pPr>
              <w:tabs>
                <w:tab w:val="left" w:pos="5430"/>
              </w:tabs>
              <w:jc w:val="center"/>
              <w:rPr>
                <w:rFonts w:ascii="Times New Roman" w:hAnsi="Times New Roman" w:cs="Times New Roman"/>
                <w:b/>
                <w:sz w:val="24"/>
                <w:szCs w:val="24"/>
              </w:rPr>
            </w:pPr>
            <w:r w:rsidRPr="00D471E2">
              <w:rPr>
                <w:rFonts w:ascii="Times New Roman" w:hAnsi="Times New Roman" w:cs="Times New Roman"/>
                <w:b/>
                <w:sz w:val="24"/>
                <w:szCs w:val="24"/>
              </w:rPr>
              <w:t>Подпись</w:t>
            </w: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180118" w:rsidTr="00F33E4E">
        <w:tc>
          <w:tcPr>
            <w:tcW w:w="534" w:type="dxa"/>
          </w:tcPr>
          <w:p w:rsidR="00180118" w:rsidRDefault="00180118" w:rsidP="00F33E4E">
            <w:pPr>
              <w:tabs>
                <w:tab w:val="left" w:pos="5430"/>
              </w:tabs>
              <w:jc w:val="both"/>
              <w:rPr>
                <w:rFonts w:ascii="Times New Roman" w:hAnsi="Times New Roman" w:cs="Times New Roman"/>
                <w:sz w:val="24"/>
                <w:szCs w:val="24"/>
              </w:rPr>
            </w:pPr>
          </w:p>
        </w:tc>
        <w:tc>
          <w:tcPr>
            <w:tcW w:w="329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4" w:type="dxa"/>
          </w:tcPr>
          <w:p w:rsidR="00180118" w:rsidRDefault="00180118" w:rsidP="00F33E4E">
            <w:pPr>
              <w:tabs>
                <w:tab w:val="left" w:pos="5430"/>
              </w:tabs>
              <w:jc w:val="both"/>
              <w:rPr>
                <w:rFonts w:ascii="Times New Roman" w:hAnsi="Times New Roman" w:cs="Times New Roman"/>
                <w:sz w:val="24"/>
                <w:szCs w:val="24"/>
              </w:rPr>
            </w:pPr>
          </w:p>
        </w:tc>
        <w:tc>
          <w:tcPr>
            <w:tcW w:w="1915" w:type="dxa"/>
          </w:tcPr>
          <w:p w:rsidR="00180118" w:rsidRDefault="00180118"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r w:rsidR="00AB5A66" w:rsidTr="00F33E4E">
        <w:tc>
          <w:tcPr>
            <w:tcW w:w="534" w:type="dxa"/>
          </w:tcPr>
          <w:p w:rsidR="00AB5A66" w:rsidRDefault="00AB5A66" w:rsidP="00F33E4E">
            <w:pPr>
              <w:tabs>
                <w:tab w:val="left" w:pos="5430"/>
              </w:tabs>
              <w:jc w:val="both"/>
              <w:rPr>
                <w:rFonts w:ascii="Times New Roman" w:hAnsi="Times New Roman" w:cs="Times New Roman"/>
                <w:sz w:val="24"/>
                <w:szCs w:val="24"/>
              </w:rPr>
            </w:pPr>
          </w:p>
        </w:tc>
        <w:tc>
          <w:tcPr>
            <w:tcW w:w="329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4" w:type="dxa"/>
          </w:tcPr>
          <w:p w:rsidR="00AB5A66" w:rsidRDefault="00AB5A66" w:rsidP="00F33E4E">
            <w:pPr>
              <w:tabs>
                <w:tab w:val="left" w:pos="5430"/>
              </w:tabs>
              <w:jc w:val="both"/>
              <w:rPr>
                <w:rFonts w:ascii="Times New Roman" w:hAnsi="Times New Roman" w:cs="Times New Roman"/>
                <w:sz w:val="24"/>
                <w:szCs w:val="24"/>
              </w:rPr>
            </w:pPr>
          </w:p>
        </w:tc>
        <w:tc>
          <w:tcPr>
            <w:tcW w:w="1915" w:type="dxa"/>
          </w:tcPr>
          <w:p w:rsidR="00AB5A66" w:rsidRDefault="00AB5A66" w:rsidP="00F33E4E">
            <w:pPr>
              <w:tabs>
                <w:tab w:val="left" w:pos="5430"/>
              </w:tabs>
              <w:jc w:val="both"/>
              <w:rPr>
                <w:rFonts w:ascii="Times New Roman" w:hAnsi="Times New Roman" w:cs="Times New Roman"/>
                <w:sz w:val="24"/>
                <w:szCs w:val="24"/>
              </w:rPr>
            </w:pPr>
          </w:p>
        </w:tc>
      </w:tr>
    </w:tbl>
    <w:p w:rsidR="00180118" w:rsidRPr="00D471E2" w:rsidRDefault="00180118" w:rsidP="00180118">
      <w:pPr>
        <w:tabs>
          <w:tab w:val="left" w:pos="5430"/>
        </w:tabs>
        <w:jc w:val="both"/>
        <w:rPr>
          <w:rFonts w:ascii="Times New Roman" w:hAnsi="Times New Roman" w:cs="Times New Roman"/>
          <w:sz w:val="24"/>
          <w:szCs w:val="24"/>
        </w:rPr>
      </w:pPr>
    </w:p>
    <w:p w:rsidR="00180118" w:rsidRPr="00DC2E9E" w:rsidRDefault="00180118" w:rsidP="00180118">
      <w:pPr>
        <w:tabs>
          <w:tab w:val="left" w:pos="5430"/>
        </w:tabs>
        <w:jc w:val="both"/>
        <w:rPr>
          <w:rFonts w:ascii="Times New Roman" w:hAnsi="Times New Roman" w:cs="Times New Roman"/>
          <w:sz w:val="24"/>
          <w:szCs w:val="24"/>
        </w:rPr>
      </w:pPr>
    </w:p>
    <w:p w:rsidR="00180118" w:rsidRPr="00EC2756" w:rsidRDefault="00180118" w:rsidP="00180118">
      <w:pPr>
        <w:tabs>
          <w:tab w:val="left" w:pos="5430"/>
        </w:tabs>
        <w:jc w:val="both"/>
      </w:pPr>
    </w:p>
    <w:p w:rsidR="00180118" w:rsidRDefault="00180118" w:rsidP="00180118">
      <w:pPr>
        <w:tabs>
          <w:tab w:val="left" w:pos="5430"/>
        </w:tabs>
        <w:jc w:val="both"/>
      </w:pPr>
    </w:p>
    <w:p w:rsidR="00180118" w:rsidRDefault="00180118" w:rsidP="00180118">
      <w:pPr>
        <w:tabs>
          <w:tab w:val="left" w:pos="5430"/>
        </w:tabs>
      </w:pPr>
    </w:p>
    <w:p w:rsidR="00180118" w:rsidRDefault="00180118" w:rsidP="00180118">
      <w:pPr>
        <w:tabs>
          <w:tab w:val="left" w:pos="5430"/>
        </w:tabs>
      </w:pPr>
    </w:p>
    <w:p w:rsidR="00180118" w:rsidRDefault="00180118" w:rsidP="00180118">
      <w:pPr>
        <w:tabs>
          <w:tab w:val="left" w:pos="5430"/>
        </w:tabs>
      </w:pPr>
    </w:p>
    <w:p w:rsidR="00180118" w:rsidRPr="00731B71" w:rsidRDefault="00180118" w:rsidP="00180118">
      <w:pPr>
        <w:tabs>
          <w:tab w:val="left" w:pos="5430"/>
        </w:tabs>
      </w:pPr>
    </w:p>
    <w:p w:rsidR="008801F0" w:rsidRDefault="008801F0"/>
    <w:sectPr w:rsidR="008801F0" w:rsidSect="00B84DCA">
      <w:footerReference w:type="default" r:id="rId8"/>
      <w:pgSz w:w="11906" w:h="16838"/>
      <w:pgMar w:top="567"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1A89" w:rsidRDefault="00441A89">
      <w:pPr>
        <w:spacing w:after="0" w:line="240" w:lineRule="auto"/>
      </w:pPr>
      <w:r>
        <w:separator/>
      </w:r>
    </w:p>
  </w:endnote>
  <w:endnote w:type="continuationSeparator" w:id="0">
    <w:p w:rsidR="00441A89" w:rsidRDefault="00441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4425621"/>
      <w:docPartObj>
        <w:docPartGallery w:val="Page Numbers (Bottom of Page)"/>
        <w:docPartUnique/>
      </w:docPartObj>
    </w:sdtPr>
    <w:sdtEndPr/>
    <w:sdtContent>
      <w:p w:rsidR="00B5254F" w:rsidRDefault="00180118">
        <w:pPr>
          <w:pStyle w:val="a3"/>
          <w:jc w:val="center"/>
        </w:pPr>
        <w:r>
          <w:fldChar w:fldCharType="begin"/>
        </w:r>
        <w:r>
          <w:instrText>PAGE   \* MERGEFORMAT</w:instrText>
        </w:r>
        <w:r>
          <w:fldChar w:fldCharType="separate"/>
        </w:r>
        <w:r w:rsidR="00A539DB">
          <w:rPr>
            <w:noProof/>
          </w:rPr>
          <w:t>9</w:t>
        </w:r>
        <w:r>
          <w:fldChar w:fldCharType="end"/>
        </w:r>
      </w:p>
    </w:sdtContent>
  </w:sdt>
  <w:p w:rsidR="00B5254F" w:rsidRDefault="00441A89">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1A89" w:rsidRDefault="00441A89">
      <w:pPr>
        <w:spacing w:after="0" w:line="240" w:lineRule="auto"/>
      </w:pPr>
      <w:r>
        <w:separator/>
      </w:r>
    </w:p>
  </w:footnote>
  <w:footnote w:type="continuationSeparator" w:id="0">
    <w:p w:rsidR="00441A89" w:rsidRDefault="00441A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9874E8"/>
    <w:multiLevelType w:val="hybridMultilevel"/>
    <w:tmpl w:val="891C9D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086120"/>
    <w:multiLevelType w:val="hybridMultilevel"/>
    <w:tmpl w:val="AE44D2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FDA1362"/>
    <w:multiLevelType w:val="hybridMultilevel"/>
    <w:tmpl w:val="B95802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33E3EA6"/>
    <w:multiLevelType w:val="hybridMultilevel"/>
    <w:tmpl w:val="58D8DE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7CB6B56"/>
    <w:multiLevelType w:val="hybridMultilevel"/>
    <w:tmpl w:val="1CEA83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786"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81D4585"/>
    <w:multiLevelType w:val="hybridMultilevel"/>
    <w:tmpl w:val="688E9CF0"/>
    <w:lvl w:ilvl="0" w:tplc="25DCE9CA">
      <w:start w:val="1"/>
      <w:numFmt w:val="decimal"/>
      <w:lvlText w:val="%1."/>
      <w:lvlJc w:val="left"/>
      <w:pPr>
        <w:ind w:left="585" w:hanging="531"/>
        <w:jc w:val="right"/>
      </w:pPr>
      <w:rPr>
        <w:rFonts w:hint="default"/>
        <w:spacing w:val="0"/>
        <w:w w:val="102"/>
        <w:lang w:val="ru-RU" w:eastAsia="en-US" w:bidi="ar-SA"/>
      </w:rPr>
    </w:lvl>
    <w:lvl w:ilvl="1" w:tplc="7304CEA2">
      <w:numFmt w:val="bullet"/>
      <w:lvlText w:val="•"/>
      <w:lvlJc w:val="left"/>
      <w:pPr>
        <w:ind w:left="771" w:hanging="345"/>
      </w:pPr>
      <w:rPr>
        <w:rFonts w:ascii="Times New Roman" w:eastAsia="Times New Roman" w:hAnsi="Times New Roman" w:cs="Times New Roman" w:hint="default"/>
        <w:spacing w:val="0"/>
        <w:w w:val="85"/>
        <w:lang w:val="ru-RU" w:eastAsia="en-US" w:bidi="ar-SA"/>
      </w:rPr>
    </w:lvl>
    <w:lvl w:ilvl="2" w:tplc="B7945DD0">
      <w:numFmt w:val="bullet"/>
      <w:lvlText w:val="•"/>
      <w:lvlJc w:val="left"/>
      <w:pPr>
        <w:ind w:left="1683" w:hanging="345"/>
      </w:pPr>
      <w:rPr>
        <w:rFonts w:hint="default"/>
        <w:lang w:val="ru-RU" w:eastAsia="en-US" w:bidi="ar-SA"/>
      </w:rPr>
    </w:lvl>
    <w:lvl w:ilvl="3" w:tplc="7C2AF380">
      <w:numFmt w:val="bullet"/>
      <w:lvlText w:val="•"/>
      <w:lvlJc w:val="left"/>
      <w:pPr>
        <w:ind w:left="2766" w:hanging="345"/>
      </w:pPr>
      <w:rPr>
        <w:rFonts w:hint="default"/>
        <w:lang w:val="ru-RU" w:eastAsia="en-US" w:bidi="ar-SA"/>
      </w:rPr>
    </w:lvl>
    <w:lvl w:ilvl="4" w:tplc="26E2EFC2">
      <w:numFmt w:val="bullet"/>
      <w:lvlText w:val="•"/>
      <w:lvlJc w:val="left"/>
      <w:pPr>
        <w:ind w:left="3850" w:hanging="345"/>
      </w:pPr>
      <w:rPr>
        <w:rFonts w:hint="default"/>
        <w:lang w:val="ru-RU" w:eastAsia="en-US" w:bidi="ar-SA"/>
      </w:rPr>
    </w:lvl>
    <w:lvl w:ilvl="5" w:tplc="A016177A">
      <w:numFmt w:val="bullet"/>
      <w:lvlText w:val="•"/>
      <w:lvlJc w:val="left"/>
      <w:pPr>
        <w:ind w:left="4933" w:hanging="345"/>
      </w:pPr>
      <w:rPr>
        <w:rFonts w:hint="default"/>
        <w:lang w:val="ru-RU" w:eastAsia="en-US" w:bidi="ar-SA"/>
      </w:rPr>
    </w:lvl>
    <w:lvl w:ilvl="6" w:tplc="FF1A3FDA">
      <w:numFmt w:val="bullet"/>
      <w:lvlText w:val="•"/>
      <w:lvlJc w:val="left"/>
      <w:pPr>
        <w:ind w:left="6017" w:hanging="345"/>
      </w:pPr>
      <w:rPr>
        <w:rFonts w:hint="default"/>
        <w:lang w:val="ru-RU" w:eastAsia="en-US" w:bidi="ar-SA"/>
      </w:rPr>
    </w:lvl>
    <w:lvl w:ilvl="7" w:tplc="05C847FC">
      <w:numFmt w:val="bullet"/>
      <w:lvlText w:val="•"/>
      <w:lvlJc w:val="left"/>
      <w:pPr>
        <w:ind w:left="7100" w:hanging="345"/>
      </w:pPr>
      <w:rPr>
        <w:rFonts w:hint="default"/>
        <w:lang w:val="ru-RU" w:eastAsia="en-US" w:bidi="ar-SA"/>
      </w:rPr>
    </w:lvl>
    <w:lvl w:ilvl="8" w:tplc="0D2A895C">
      <w:numFmt w:val="bullet"/>
      <w:lvlText w:val="•"/>
      <w:lvlJc w:val="left"/>
      <w:pPr>
        <w:ind w:left="8183" w:hanging="345"/>
      </w:pPr>
      <w:rPr>
        <w:rFonts w:hint="default"/>
        <w:lang w:val="ru-RU" w:eastAsia="en-US" w:bidi="ar-SA"/>
      </w:rPr>
    </w:lvl>
  </w:abstractNum>
  <w:abstractNum w:abstractNumId="6" w15:restartNumberingAfterBreak="0">
    <w:nsid w:val="5D566E31"/>
    <w:multiLevelType w:val="hybridMultilevel"/>
    <w:tmpl w:val="2F5429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DF518A0"/>
    <w:multiLevelType w:val="hybridMultilevel"/>
    <w:tmpl w:val="B69E4F6E"/>
    <w:lvl w:ilvl="0" w:tplc="0419000F">
      <w:start w:val="1"/>
      <w:numFmt w:val="decimal"/>
      <w:lvlText w:val="%1."/>
      <w:lvlJc w:val="left"/>
      <w:pPr>
        <w:ind w:left="720" w:hanging="360"/>
      </w:pPr>
    </w:lvl>
    <w:lvl w:ilvl="1" w:tplc="04190019">
      <w:start w:val="1"/>
      <w:numFmt w:val="lowerLetter"/>
      <w:lvlText w:val="%2."/>
      <w:lvlJc w:val="left"/>
      <w:pPr>
        <w:ind w:left="502"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6"/>
  </w:num>
  <w:num w:numId="5">
    <w:abstractNumId w:val="7"/>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2EF"/>
    <w:rsid w:val="000F74E3"/>
    <w:rsid w:val="00131657"/>
    <w:rsid w:val="001628A6"/>
    <w:rsid w:val="001738AC"/>
    <w:rsid w:val="00180118"/>
    <w:rsid w:val="001A1AB7"/>
    <w:rsid w:val="001A7360"/>
    <w:rsid w:val="002B6022"/>
    <w:rsid w:val="002C6CAC"/>
    <w:rsid w:val="002D4350"/>
    <w:rsid w:val="00351823"/>
    <w:rsid w:val="00370127"/>
    <w:rsid w:val="003D242A"/>
    <w:rsid w:val="003D5CBF"/>
    <w:rsid w:val="003E1D36"/>
    <w:rsid w:val="00441A89"/>
    <w:rsid w:val="00544FB9"/>
    <w:rsid w:val="00563C62"/>
    <w:rsid w:val="005D06F0"/>
    <w:rsid w:val="005E6419"/>
    <w:rsid w:val="00636C73"/>
    <w:rsid w:val="006C69AF"/>
    <w:rsid w:val="006F2FE2"/>
    <w:rsid w:val="0071600E"/>
    <w:rsid w:val="00807EAD"/>
    <w:rsid w:val="0082020F"/>
    <w:rsid w:val="008801F0"/>
    <w:rsid w:val="00887BD9"/>
    <w:rsid w:val="008B1133"/>
    <w:rsid w:val="00902F31"/>
    <w:rsid w:val="00961619"/>
    <w:rsid w:val="009C105B"/>
    <w:rsid w:val="00A061C1"/>
    <w:rsid w:val="00A128BA"/>
    <w:rsid w:val="00A539DB"/>
    <w:rsid w:val="00A703B3"/>
    <w:rsid w:val="00AB2307"/>
    <w:rsid w:val="00AB28B1"/>
    <w:rsid w:val="00AB5A66"/>
    <w:rsid w:val="00AF70CF"/>
    <w:rsid w:val="00B07CD8"/>
    <w:rsid w:val="00B675C2"/>
    <w:rsid w:val="00BC2246"/>
    <w:rsid w:val="00C95430"/>
    <w:rsid w:val="00CC1556"/>
    <w:rsid w:val="00CF7286"/>
    <w:rsid w:val="00D31ECC"/>
    <w:rsid w:val="00D512EF"/>
    <w:rsid w:val="00D83EC9"/>
    <w:rsid w:val="00D86C52"/>
    <w:rsid w:val="00E2434C"/>
    <w:rsid w:val="00E403AD"/>
    <w:rsid w:val="00E50B7C"/>
    <w:rsid w:val="00E82781"/>
    <w:rsid w:val="00E851B9"/>
    <w:rsid w:val="00EE0352"/>
    <w:rsid w:val="00F068D6"/>
    <w:rsid w:val="00FD73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9C34C2-863B-41B8-864D-48A9DD564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0118"/>
    <w:pPr>
      <w:spacing w:after="200" w:line="276" w:lineRule="auto"/>
    </w:pPr>
  </w:style>
  <w:style w:type="paragraph" w:styleId="1">
    <w:name w:val="heading 1"/>
    <w:basedOn w:val="a"/>
    <w:link w:val="10"/>
    <w:uiPriority w:val="1"/>
    <w:qFormat/>
    <w:rsid w:val="001A1AB7"/>
    <w:pPr>
      <w:widowControl w:val="0"/>
      <w:autoSpaceDE w:val="0"/>
      <w:autoSpaceDN w:val="0"/>
      <w:spacing w:before="202" w:after="0" w:line="240" w:lineRule="auto"/>
      <w:ind w:left="16" w:right="928" w:firstLine="525"/>
      <w:jc w:val="both"/>
      <w:outlineLvl w:val="0"/>
    </w:pPr>
    <w:rPr>
      <w:rFonts w:ascii="Times New Roman" w:eastAsia="Times New Roman" w:hAnsi="Times New Roman" w:cs="Times New Roman"/>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80118"/>
    <w:pPr>
      <w:tabs>
        <w:tab w:val="center" w:pos="4677"/>
        <w:tab w:val="right" w:pos="9355"/>
      </w:tabs>
      <w:spacing w:after="0" w:line="240" w:lineRule="auto"/>
    </w:pPr>
  </w:style>
  <w:style w:type="character" w:customStyle="1" w:styleId="a4">
    <w:name w:val="Нижний колонтитул Знак"/>
    <w:basedOn w:val="a0"/>
    <w:link w:val="a3"/>
    <w:uiPriority w:val="99"/>
    <w:rsid w:val="00180118"/>
  </w:style>
  <w:style w:type="table" w:styleId="a5">
    <w:name w:val="Table Grid"/>
    <w:basedOn w:val="a1"/>
    <w:uiPriority w:val="59"/>
    <w:rsid w:val="001801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AB28B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6">
    <w:name w:val="Grid Table Light"/>
    <w:basedOn w:val="a1"/>
    <w:uiPriority w:val="40"/>
    <w:rsid w:val="00EE035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7">
    <w:name w:val="Balloon Text"/>
    <w:basedOn w:val="a"/>
    <w:link w:val="a8"/>
    <w:uiPriority w:val="99"/>
    <w:semiHidden/>
    <w:unhideWhenUsed/>
    <w:rsid w:val="00E50B7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E50B7C"/>
    <w:rPr>
      <w:rFonts w:ascii="Segoe UI" w:hAnsi="Segoe UI" w:cs="Segoe UI"/>
      <w:sz w:val="18"/>
      <w:szCs w:val="18"/>
    </w:rPr>
  </w:style>
  <w:style w:type="paragraph" w:styleId="a9">
    <w:name w:val="List Paragraph"/>
    <w:basedOn w:val="a"/>
    <w:uiPriority w:val="1"/>
    <w:qFormat/>
    <w:rsid w:val="00CC1556"/>
    <w:pPr>
      <w:widowControl w:val="0"/>
      <w:autoSpaceDE w:val="0"/>
      <w:autoSpaceDN w:val="0"/>
      <w:spacing w:after="0" w:line="240" w:lineRule="auto"/>
      <w:ind w:left="15" w:firstLine="537"/>
      <w:jc w:val="both"/>
    </w:pPr>
    <w:rPr>
      <w:rFonts w:ascii="Times New Roman" w:eastAsia="Times New Roman" w:hAnsi="Times New Roman" w:cs="Times New Roman"/>
    </w:rPr>
  </w:style>
  <w:style w:type="paragraph" w:styleId="aa">
    <w:name w:val="Body Text"/>
    <w:basedOn w:val="a"/>
    <w:link w:val="ab"/>
    <w:uiPriority w:val="1"/>
    <w:qFormat/>
    <w:rsid w:val="001738AC"/>
    <w:pPr>
      <w:widowControl w:val="0"/>
      <w:autoSpaceDE w:val="0"/>
      <w:autoSpaceDN w:val="0"/>
      <w:spacing w:after="0" w:line="240" w:lineRule="auto"/>
    </w:pPr>
    <w:rPr>
      <w:rFonts w:ascii="Times New Roman" w:eastAsia="Times New Roman" w:hAnsi="Times New Roman" w:cs="Times New Roman"/>
      <w:sz w:val="27"/>
      <w:szCs w:val="27"/>
    </w:rPr>
  </w:style>
  <w:style w:type="character" w:customStyle="1" w:styleId="ab">
    <w:name w:val="Основной текст Знак"/>
    <w:basedOn w:val="a0"/>
    <w:link w:val="aa"/>
    <w:uiPriority w:val="1"/>
    <w:rsid w:val="001738AC"/>
    <w:rPr>
      <w:rFonts w:ascii="Times New Roman" w:eastAsia="Times New Roman" w:hAnsi="Times New Roman" w:cs="Times New Roman"/>
      <w:sz w:val="27"/>
      <w:szCs w:val="27"/>
    </w:rPr>
  </w:style>
  <w:style w:type="character" w:customStyle="1" w:styleId="10">
    <w:name w:val="Заголовок 1 Знак"/>
    <w:basedOn w:val="a0"/>
    <w:link w:val="1"/>
    <w:uiPriority w:val="1"/>
    <w:rsid w:val="001A1AB7"/>
    <w:rPr>
      <w:rFonts w:ascii="Times New Roman" w:eastAsia="Times New Roman" w:hAnsi="Times New Roman" w:cs="Times New Roman"/>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9</Pages>
  <Words>2718</Words>
  <Characters>15494</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15</cp:revision>
  <cp:lastPrinted>2026-02-03T06:59:00Z</cp:lastPrinted>
  <dcterms:created xsi:type="dcterms:W3CDTF">2025-11-13T09:22:00Z</dcterms:created>
  <dcterms:modified xsi:type="dcterms:W3CDTF">2026-02-04T12:59:00Z</dcterms:modified>
</cp:coreProperties>
</file>